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6FC9A" w14:textId="45C229E9" w:rsidR="4FEA1CBB" w:rsidRDefault="005A50D3" w:rsidP="4FEA1CBB">
      <w:pPr>
        <w:jc w:val="center"/>
        <w:rPr>
          <w:b/>
          <w:bCs/>
        </w:rPr>
      </w:pPr>
      <w:r w:rsidRPr="00A3388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4CE99AC" wp14:editId="1934080F">
            <wp:simplePos x="0" y="0"/>
            <wp:positionH relativeFrom="column">
              <wp:posOffset>-648335</wp:posOffset>
            </wp:positionH>
            <wp:positionV relativeFrom="paragraph">
              <wp:posOffset>-718185</wp:posOffset>
            </wp:positionV>
            <wp:extent cx="3725545" cy="10919460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DLEYS  Letterheads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23" r="54043" b="5883"/>
                    <a:stretch/>
                  </pic:blipFill>
                  <pic:spPr bwMode="auto">
                    <a:xfrm>
                      <a:off x="0" y="0"/>
                      <a:ext cx="3725545" cy="10919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DAC442" w14:textId="090ED019" w:rsidR="00F212C5" w:rsidRDefault="00F212C5" w:rsidP="00F212C5">
      <w:pPr>
        <w:pStyle w:val="Header"/>
        <w:jc w:val="center"/>
        <w:rPr>
          <w:rFonts w:ascii="Cavolini" w:hAnsi="Cavolini" w:cs="Cavolini"/>
          <w:b/>
          <w:bCs/>
          <w:color w:val="7030A0"/>
          <w:sz w:val="18"/>
          <w:szCs w:val="18"/>
        </w:rPr>
      </w:pPr>
    </w:p>
    <w:p w14:paraId="1D2E5986" w14:textId="77777777" w:rsidR="00F212C5" w:rsidRDefault="00F212C5" w:rsidP="00F212C5">
      <w:pPr>
        <w:pStyle w:val="Header"/>
        <w:jc w:val="center"/>
        <w:rPr>
          <w:rFonts w:ascii="Cavolini" w:hAnsi="Cavolini" w:cs="Cavolini"/>
          <w:b/>
          <w:bCs/>
          <w:color w:val="7030A0"/>
          <w:sz w:val="18"/>
          <w:szCs w:val="18"/>
        </w:rPr>
      </w:pPr>
    </w:p>
    <w:p w14:paraId="27F97CEB" w14:textId="77777777" w:rsidR="00F212C5" w:rsidRDefault="00F212C5" w:rsidP="00F212C5">
      <w:pPr>
        <w:pStyle w:val="Header"/>
        <w:jc w:val="center"/>
        <w:rPr>
          <w:rFonts w:ascii="Cavolini" w:hAnsi="Cavolini" w:cs="Cavolini"/>
          <w:b/>
          <w:bCs/>
          <w:color w:val="7030A0"/>
          <w:sz w:val="18"/>
          <w:szCs w:val="18"/>
        </w:rPr>
      </w:pPr>
    </w:p>
    <w:p w14:paraId="234D502F" w14:textId="77777777" w:rsidR="005A50D3" w:rsidRDefault="005A50D3" w:rsidP="00F212C5">
      <w:pPr>
        <w:pStyle w:val="Header"/>
        <w:jc w:val="center"/>
        <w:rPr>
          <w:rFonts w:ascii="Cavolini" w:hAnsi="Cavolini" w:cs="Cavolini"/>
          <w:b/>
          <w:bCs/>
          <w:color w:val="7030A0"/>
          <w:sz w:val="18"/>
          <w:szCs w:val="18"/>
        </w:rPr>
      </w:pPr>
    </w:p>
    <w:p w14:paraId="6544C3BB" w14:textId="77777777" w:rsidR="005A50D3" w:rsidRDefault="005A50D3" w:rsidP="00F212C5">
      <w:pPr>
        <w:pStyle w:val="Header"/>
        <w:jc w:val="center"/>
        <w:rPr>
          <w:rFonts w:ascii="Cavolini" w:hAnsi="Cavolini" w:cs="Cavolini"/>
          <w:b/>
          <w:bCs/>
          <w:color w:val="7030A0"/>
          <w:sz w:val="18"/>
          <w:szCs w:val="18"/>
        </w:rPr>
      </w:pPr>
    </w:p>
    <w:p w14:paraId="510B5954" w14:textId="77777777" w:rsidR="005A50D3" w:rsidRDefault="005A50D3" w:rsidP="005A50D3">
      <w:pPr>
        <w:pStyle w:val="Header"/>
        <w:ind w:left="142"/>
        <w:jc w:val="center"/>
        <w:rPr>
          <w:rFonts w:ascii="Cavolini" w:hAnsi="Cavolini" w:cs="Cavolini"/>
          <w:b/>
          <w:bCs/>
          <w:color w:val="7030A0"/>
          <w:sz w:val="18"/>
          <w:szCs w:val="18"/>
        </w:rPr>
      </w:pPr>
    </w:p>
    <w:p w14:paraId="025446FE" w14:textId="3A2E943B" w:rsidR="00F212C5" w:rsidRPr="007D57D1" w:rsidRDefault="00F212C5" w:rsidP="00F212C5">
      <w:pPr>
        <w:pStyle w:val="Header"/>
        <w:jc w:val="center"/>
        <w:rPr>
          <w:rFonts w:ascii="Cavolini" w:hAnsi="Cavolini" w:cs="Cavolini"/>
          <w:b/>
          <w:bCs/>
          <w:color w:val="7030A0"/>
          <w:sz w:val="18"/>
          <w:szCs w:val="18"/>
        </w:rPr>
      </w:pPr>
      <w:r w:rsidRPr="0432C902">
        <w:rPr>
          <w:rFonts w:ascii="Cavolini" w:hAnsi="Cavolini" w:cs="Cavolini"/>
          <w:b/>
          <w:bCs/>
          <w:color w:val="7030A0"/>
          <w:sz w:val="18"/>
          <w:szCs w:val="18"/>
        </w:rPr>
        <w:t>KEY DRIVERS: COMMUNICATION, WELLBEING, INDEPENDENCE</w:t>
      </w:r>
    </w:p>
    <w:p w14:paraId="76342CE0" w14:textId="4CA76C63" w:rsidR="00F212C5" w:rsidRPr="007D57D1" w:rsidRDefault="00F212C5" w:rsidP="00F212C5">
      <w:pPr>
        <w:pStyle w:val="Header"/>
        <w:jc w:val="center"/>
        <w:rPr>
          <w:rFonts w:ascii="Cavolini" w:hAnsi="Cavolini" w:cs="Cavolini"/>
          <w:b/>
          <w:bCs/>
          <w:color w:val="00B050"/>
          <w:sz w:val="18"/>
          <w:szCs w:val="18"/>
        </w:rPr>
      </w:pPr>
      <w:r w:rsidRPr="0432C902">
        <w:rPr>
          <w:rFonts w:ascii="Cavolini" w:hAnsi="Cavolini" w:cs="Cavolini"/>
          <w:b/>
          <w:bCs/>
          <w:color w:val="00B050"/>
          <w:sz w:val="18"/>
          <w:szCs w:val="18"/>
        </w:rPr>
        <w:t>SCHOOL VALUES: RESPECT, TEAMWORK, RESILIENCE</w:t>
      </w:r>
    </w:p>
    <w:p w14:paraId="4AAA8CD4" w14:textId="77777777" w:rsidR="00F212C5" w:rsidRPr="007D57D1" w:rsidRDefault="00F212C5" w:rsidP="00F212C5">
      <w:pPr>
        <w:pStyle w:val="Header"/>
        <w:jc w:val="center"/>
        <w:rPr>
          <w:rFonts w:ascii="Cavolini" w:hAnsi="Cavolini" w:cs="Cavolini"/>
          <w:b/>
          <w:bCs/>
          <w:color w:val="FFC000"/>
          <w:sz w:val="18"/>
          <w:szCs w:val="18"/>
        </w:rPr>
      </w:pPr>
      <w:r w:rsidRPr="0432C902">
        <w:rPr>
          <w:rFonts w:ascii="Cavolini" w:hAnsi="Cavolini" w:cs="Cavolini"/>
          <w:b/>
          <w:bCs/>
          <w:color w:val="FFC000" w:themeColor="accent4"/>
          <w:sz w:val="18"/>
          <w:szCs w:val="18"/>
        </w:rPr>
        <w:t>KEY DRIVER STEERING GROUPS: LITERACY, PERSONAL DEVELOPMENT, PHYSICAL DEVELOPMENT</w:t>
      </w:r>
    </w:p>
    <w:p w14:paraId="0BE990BD" w14:textId="1A481EFC" w:rsidR="00F212C5" w:rsidRDefault="576DA0E2" w:rsidP="3D3C4D1E">
      <w:pPr>
        <w:pStyle w:val="Header"/>
        <w:jc w:val="center"/>
        <w:rPr>
          <w:rFonts w:ascii="Cavolini" w:hAnsi="Cavolini" w:cs="Cavolini"/>
          <w:b/>
          <w:bCs/>
          <w:color w:val="FFC000" w:themeColor="accent4"/>
          <w:sz w:val="18"/>
          <w:szCs w:val="18"/>
        </w:rPr>
      </w:pPr>
      <w:r w:rsidRPr="3D3C4D1E">
        <w:rPr>
          <w:rFonts w:ascii="Cavolini" w:hAnsi="Cavolini" w:cs="Cavolini"/>
          <w:b/>
          <w:bCs/>
          <w:sz w:val="18"/>
          <w:szCs w:val="18"/>
        </w:rPr>
        <w:t>CURRICULUM PATHWAYS: EXPLORERS &amp; ADVENTURERS, LEARNING SKILLS THROUGH ENGAGEMENT, ELTBA, APPROPRIATE ACCREDITATION</w:t>
      </w:r>
    </w:p>
    <w:p w14:paraId="4C30AC71" w14:textId="4D20D43F" w:rsidR="00F212C5" w:rsidRDefault="00F212C5" w:rsidP="3D3C4D1E">
      <w:pPr>
        <w:jc w:val="center"/>
        <w:rPr>
          <w:b/>
          <w:bCs/>
          <w:color w:val="FFFF00"/>
        </w:rPr>
      </w:pPr>
    </w:p>
    <w:p w14:paraId="355332F9" w14:textId="4CE36F46" w:rsidR="00830390" w:rsidRPr="00F212C5" w:rsidRDefault="49D8629C" w:rsidP="00E80185">
      <w:pPr>
        <w:jc w:val="center"/>
        <w:rPr>
          <w:b/>
          <w:bCs/>
          <w:sz w:val="28"/>
          <w:szCs w:val="28"/>
        </w:rPr>
      </w:pPr>
      <w:r w:rsidRPr="3D3C4D1E">
        <w:rPr>
          <w:b/>
          <w:bCs/>
          <w:sz w:val="28"/>
          <w:szCs w:val="28"/>
        </w:rPr>
        <w:t>Curriculum – Statement of Intent</w:t>
      </w:r>
    </w:p>
    <w:p w14:paraId="6027D78B" w14:textId="41C0FDBC" w:rsidR="3B28A335" w:rsidRDefault="3B28A335" w:rsidP="3D3C4D1E">
      <w:pPr>
        <w:jc w:val="center"/>
        <w:rPr>
          <w:sz w:val="24"/>
          <w:szCs w:val="24"/>
          <w:u w:val="single"/>
        </w:rPr>
      </w:pPr>
      <w:r w:rsidRPr="3D3C4D1E">
        <w:rPr>
          <w:sz w:val="24"/>
          <w:szCs w:val="24"/>
          <w:u w:val="single"/>
        </w:rPr>
        <w:t>September 2024</w:t>
      </w:r>
    </w:p>
    <w:p w14:paraId="667ED819" w14:textId="4257A677" w:rsidR="3D3C4D1E" w:rsidRDefault="3D3C4D1E" w:rsidP="3D3C4D1E">
      <w:pPr>
        <w:pStyle w:val="Header"/>
        <w:jc w:val="both"/>
        <w:rPr>
          <w:b/>
          <w:bCs/>
        </w:rPr>
      </w:pPr>
    </w:p>
    <w:p w14:paraId="3E0DD1B0" w14:textId="77777777" w:rsidR="00381700" w:rsidRPr="00F212C5" w:rsidRDefault="00381700" w:rsidP="000038DA">
      <w:pPr>
        <w:pStyle w:val="Header"/>
        <w:jc w:val="both"/>
        <w:rPr>
          <w:b/>
          <w:bCs/>
        </w:rPr>
      </w:pPr>
      <w:r w:rsidRPr="00F212C5">
        <w:rPr>
          <w:b/>
          <w:bCs/>
        </w:rPr>
        <w:t>Overall</w:t>
      </w:r>
    </w:p>
    <w:p w14:paraId="23C1CC17" w14:textId="77777777" w:rsidR="00381700" w:rsidRDefault="00381700" w:rsidP="000038DA">
      <w:pPr>
        <w:pStyle w:val="Header"/>
        <w:jc w:val="both"/>
      </w:pPr>
    </w:p>
    <w:p w14:paraId="4A3C2CE2" w14:textId="42C5B43E" w:rsidR="005508BF" w:rsidRDefault="335ED5FA" w:rsidP="3D3C4D1E">
      <w:pPr>
        <w:pStyle w:val="Header"/>
        <w:numPr>
          <w:ilvl w:val="0"/>
          <w:numId w:val="4"/>
        </w:numPr>
        <w:jc w:val="both"/>
      </w:pPr>
      <w:r>
        <w:t>PHS</w:t>
      </w:r>
      <w:r w:rsidR="49D8629C">
        <w:t xml:space="preserve">’ </w:t>
      </w:r>
      <w:r w:rsidR="6957C300">
        <w:t>M</w:t>
      </w:r>
      <w:r w:rsidR="49D8629C">
        <w:t xml:space="preserve">ission is predicated on our Key Drivers of </w:t>
      </w:r>
      <w:r w:rsidR="49D8629C" w:rsidRPr="3D3C4D1E">
        <w:rPr>
          <w:u w:val="single"/>
        </w:rPr>
        <w:t>Communication</w:t>
      </w:r>
      <w:r w:rsidR="49D8629C">
        <w:t xml:space="preserve">, </w:t>
      </w:r>
      <w:bookmarkStart w:id="0" w:name="_Int_NznESd1o"/>
      <w:r w:rsidR="49D8629C" w:rsidRPr="3D3C4D1E">
        <w:rPr>
          <w:u w:val="single"/>
        </w:rPr>
        <w:t>Wellbeing</w:t>
      </w:r>
      <w:bookmarkEnd w:id="0"/>
      <w:r w:rsidR="49D8629C">
        <w:t xml:space="preserve"> and </w:t>
      </w:r>
      <w:r w:rsidR="49D8629C" w:rsidRPr="3D3C4D1E">
        <w:rPr>
          <w:u w:val="single"/>
        </w:rPr>
        <w:t>Independence</w:t>
      </w:r>
    </w:p>
    <w:p w14:paraId="636EFA1A" w14:textId="7AB6D140" w:rsidR="00381700" w:rsidRDefault="1AF86580" w:rsidP="3D3C4D1E">
      <w:pPr>
        <w:pStyle w:val="Header"/>
        <w:numPr>
          <w:ilvl w:val="0"/>
          <w:numId w:val="4"/>
        </w:numPr>
        <w:jc w:val="both"/>
      </w:pPr>
      <w:r>
        <w:t xml:space="preserve">Our School Values, as </w:t>
      </w:r>
      <w:r w:rsidR="6533C72D">
        <w:t>decid</w:t>
      </w:r>
      <w:r>
        <w:t xml:space="preserve">ed by pupils and others, are </w:t>
      </w:r>
      <w:r w:rsidRPr="3D3C4D1E">
        <w:rPr>
          <w:u w:val="single"/>
        </w:rPr>
        <w:t>Respect</w:t>
      </w:r>
      <w:r>
        <w:t xml:space="preserve">, </w:t>
      </w:r>
      <w:r w:rsidRPr="3D3C4D1E">
        <w:rPr>
          <w:u w:val="single"/>
        </w:rPr>
        <w:t>Teamwork</w:t>
      </w:r>
      <w:r>
        <w:t xml:space="preserve"> and </w:t>
      </w:r>
      <w:r w:rsidRPr="3D3C4D1E">
        <w:rPr>
          <w:u w:val="single"/>
        </w:rPr>
        <w:t>Resilience</w:t>
      </w:r>
    </w:p>
    <w:p w14:paraId="024031B5" w14:textId="7B288F40" w:rsidR="005508BF" w:rsidRDefault="49D8629C" w:rsidP="3D3C4D1E">
      <w:pPr>
        <w:pStyle w:val="Header"/>
        <w:numPr>
          <w:ilvl w:val="0"/>
          <w:numId w:val="4"/>
        </w:numPr>
        <w:jc w:val="both"/>
      </w:pPr>
      <w:r>
        <w:t>The</w:t>
      </w:r>
      <w:r w:rsidR="66FFC5C5">
        <w:t>se</w:t>
      </w:r>
      <w:r>
        <w:t xml:space="preserve"> six concepts are compatible </w:t>
      </w:r>
      <w:r w:rsidR="70D59F9C">
        <w:t xml:space="preserve">and </w:t>
      </w:r>
      <w:r>
        <w:t>complementary</w:t>
      </w:r>
      <w:r w:rsidR="66FFC5C5">
        <w:t xml:space="preserve">, </w:t>
      </w:r>
      <w:r>
        <w:t>embedded throughout the school</w:t>
      </w:r>
      <w:r w:rsidR="7366AF40">
        <w:t>,</w:t>
      </w:r>
      <w:r w:rsidR="66FFC5C5">
        <w:t xml:space="preserve"> and </w:t>
      </w:r>
      <w:r>
        <w:t>important</w:t>
      </w:r>
      <w:r w:rsidR="5923B12C">
        <w:t xml:space="preserve"> both</w:t>
      </w:r>
      <w:r>
        <w:t xml:space="preserve"> </w:t>
      </w:r>
      <w:r w:rsidR="02642CCB" w:rsidRPr="3D3C4D1E">
        <w:rPr>
          <w:i/>
          <w:iCs/>
        </w:rPr>
        <w:t xml:space="preserve">to </w:t>
      </w:r>
      <w:r w:rsidR="02642CCB">
        <w:t xml:space="preserve">and </w:t>
      </w:r>
      <w:r w:rsidRPr="3D3C4D1E">
        <w:rPr>
          <w:i/>
          <w:iCs/>
        </w:rPr>
        <w:t xml:space="preserve">for </w:t>
      </w:r>
      <w:r>
        <w:t>all our learners</w:t>
      </w:r>
    </w:p>
    <w:p w14:paraId="2B18F3B2" w14:textId="7BD0A1F7" w:rsidR="005508BF" w:rsidRDefault="672E2CB5" w:rsidP="3D3C4D1E">
      <w:pPr>
        <w:pStyle w:val="Header"/>
        <w:numPr>
          <w:ilvl w:val="0"/>
          <w:numId w:val="4"/>
        </w:numPr>
        <w:jc w:val="both"/>
      </w:pPr>
      <w:r>
        <w:t>All include safeguarding</w:t>
      </w:r>
    </w:p>
    <w:p w14:paraId="44E7F682" w14:textId="5399944D" w:rsidR="005508BF" w:rsidRDefault="3D76AE49" w:rsidP="3D3C4D1E">
      <w:pPr>
        <w:pStyle w:val="Header"/>
        <w:numPr>
          <w:ilvl w:val="0"/>
          <w:numId w:val="4"/>
        </w:numPr>
        <w:jc w:val="both"/>
      </w:pPr>
      <w:r>
        <w:t xml:space="preserve">They </w:t>
      </w:r>
      <w:r w:rsidR="5AAEC821">
        <w:t xml:space="preserve">all encompass </w:t>
      </w:r>
      <w:r w:rsidR="672E2CB5">
        <w:t>the four areas of Preparation for Adulthood</w:t>
      </w:r>
      <w:r w:rsidR="26833CE1">
        <w:t xml:space="preserve"> (</w:t>
      </w:r>
      <w:bookmarkStart w:id="1" w:name="_Int_x6aOLUJB"/>
      <w:proofErr w:type="spellStart"/>
      <w:r w:rsidR="26833CE1">
        <w:t>PfA</w:t>
      </w:r>
      <w:bookmarkEnd w:id="1"/>
      <w:proofErr w:type="spellEnd"/>
      <w:r w:rsidR="26833CE1">
        <w:t>)</w:t>
      </w:r>
    </w:p>
    <w:p w14:paraId="2F86C2C2" w14:textId="61001520" w:rsidR="005508BF" w:rsidRDefault="21E028C9" w:rsidP="3D3C4D1E">
      <w:pPr>
        <w:pStyle w:val="Header"/>
        <w:numPr>
          <w:ilvl w:val="0"/>
          <w:numId w:val="4"/>
        </w:numPr>
        <w:jc w:val="both"/>
      </w:pPr>
      <w:r>
        <w:t xml:space="preserve">They are delivered by three </w:t>
      </w:r>
      <w:r w:rsidR="74ADA9E9" w:rsidRPr="6183D1E6">
        <w:rPr>
          <w:u w:val="single"/>
        </w:rPr>
        <w:t xml:space="preserve">Key Driver </w:t>
      </w:r>
      <w:r w:rsidRPr="6183D1E6">
        <w:rPr>
          <w:u w:val="single"/>
        </w:rPr>
        <w:t>Steering Groups</w:t>
      </w:r>
      <w:r>
        <w:t>, as detailed below</w:t>
      </w:r>
      <w:r w:rsidR="6DEC350F">
        <w:t xml:space="preserve">; the groups overlap and interconnect, </w:t>
      </w:r>
      <w:r w:rsidR="39425608">
        <w:t xml:space="preserve">although each </w:t>
      </w:r>
      <w:r w:rsidR="6DEC350F">
        <w:t>ha</w:t>
      </w:r>
      <w:r w:rsidR="76DA44BC">
        <w:t>s its own</w:t>
      </w:r>
      <w:r w:rsidR="6DEC350F">
        <w:t xml:space="preserve"> defined content</w:t>
      </w:r>
    </w:p>
    <w:p w14:paraId="4F1845A7" w14:textId="77777777" w:rsidR="003E46CD" w:rsidRDefault="003E46CD" w:rsidP="000038DA">
      <w:pPr>
        <w:pStyle w:val="Header"/>
        <w:jc w:val="both"/>
        <w:rPr>
          <w:b/>
          <w:bCs/>
          <w:u w:val="single"/>
        </w:rPr>
      </w:pPr>
    </w:p>
    <w:p w14:paraId="11AE72AE" w14:textId="7D2D54B9" w:rsidR="005508BF" w:rsidRPr="00317394" w:rsidRDefault="005508BF" w:rsidP="000038DA">
      <w:pPr>
        <w:pStyle w:val="Header"/>
        <w:jc w:val="both"/>
        <w:rPr>
          <w:u w:val="single"/>
        </w:rPr>
      </w:pPr>
      <w:r w:rsidRPr="00317394">
        <w:rPr>
          <w:u w:val="single"/>
        </w:rPr>
        <w:t>Key Drivers</w:t>
      </w:r>
    </w:p>
    <w:p w14:paraId="0687188B" w14:textId="3D6DF5AB" w:rsidR="005508BF" w:rsidRDefault="5A0058E7" w:rsidP="6183D1E6">
      <w:pPr>
        <w:pStyle w:val="Header"/>
        <w:numPr>
          <w:ilvl w:val="0"/>
          <w:numId w:val="3"/>
        </w:numPr>
        <w:jc w:val="both"/>
      </w:pPr>
      <w:r>
        <w:t>u</w:t>
      </w:r>
      <w:r w:rsidR="49D8629C">
        <w:t xml:space="preserve">nderpin our </w:t>
      </w:r>
      <w:r w:rsidR="68F4300F">
        <w:t xml:space="preserve">curriculum content, pathways and </w:t>
      </w:r>
      <w:r w:rsidR="49D8629C">
        <w:t>assessment systems</w:t>
      </w:r>
      <w:r w:rsidR="16A76966">
        <w:t xml:space="preserve">, </w:t>
      </w:r>
      <w:r w:rsidR="49D8629C">
        <w:t>and are crucial for our learners</w:t>
      </w:r>
    </w:p>
    <w:p w14:paraId="15CEA929" w14:textId="77777777" w:rsidR="003E46CD" w:rsidRDefault="003E46CD" w:rsidP="000038DA">
      <w:pPr>
        <w:pStyle w:val="Header"/>
        <w:jc w:val="both"/>
        <w:rPr>
          <w:b/>
          <w:bCs/>
          <w:u w:val="single"/>
        </w:rPr>
      </w:pPr>
    </w:p>
    <w:p w14:paraId="7C860976" w14:textId="7134E8AA" w:rsidR="005508BF" w:rsidRPr="00317394" w:rsidRDefault="005508BF" w:rsidP="000038DA">
      <w:pPr>
        <w:pStyle w:val="Header"/>
        <w:jc w:val="both"/>
        <w:rPr>
          <w:u w:val="single"/>
        </w:rPr>
      </w:pPr>
      <w:r w:rsidRPr="00317394">
        <w:rPr>
          <w:u w:val="single"/>
        </w:rPr>
        <w:t>School Values</w:t>
      </w:r>
    </w:p>
    <w:p w14:paraId="331034D6" w14:textId="6278EB28" w:rsidR="00DB2513" w:rsidRDefault="570E45A8" w:rsidP="6183D1E6">
      <w:pPr>
        <w:pStyle w:val="Header"/>
        <w:numPr>
          <w:ilvl w:val="0"/>
          <w:numId w:val="2"/>
        </w:numPr>
        <w:jc w:val="both"/>
      </w:pPr>
      <w:r>
        <w:t>e</w:t>
      </w:r>
      <w:r w:rsidR="49D8629C">
        <w:t>nshrine what is important to our learners</w:t>
      </w:r>
    </w:p>
    <w:p w14:paraId="3DA696B6" w14:textId="77777777" w:rsidR="00E80185" w:rsidRDefault="00E80185" w:rsidP="003E46CD">
      <w:pPr>
        <w:pStyle w:val="Header"/>
        <w:jc w:val="both"/>
      </w:pPr>
    </w:p>
    <w:p w14:paraId="3925717E" w14:textId="675F38FD" w:rsidR="00E80185" w:rsidRPr="00E80185" w:rsidRDefault="46FFCB3A" w:rsidP="003E46CD">
      <w:pPr>
        <w:pStyle w:val="Header"/>
        <w:jc w:val="both"/>
        <w:rPr>
          <w:u w:val="single"/>
        </w:rPr>
      </w:pPr>
      <w:r w:rsidRPr="27027CE3">
        <w:rPr>
          <w:u w:val="single"/>
        </w:rPr>
        <w:t xml:space="preserve">Key Driver </w:t>
      </w:r>
      <w:r w:rsidR="00E80185" w:rsidRPr="27027CE3">
        <w:rPr>
          <w:u w:val="single"/>
        </w:rPr>
        <w:t>Steering Groups</w:t>
      </w:r>
    </w:p>
    <w:p w14:paraId="48FC7221" w14:textId="0CAFE04B" w:rsidR="00E80185" w:rsidRDefault="021F7633" w:rsidP="6183D1E6">
      <w:pPr>
        <w:pStyle w:val="Header"/>
        <w:numPr>
          <w:ilvl w:val="0"/>
          <w:numId w:val="1"/>
        </w:numPr>
        <w:jc w:val="both"/>
      </w:pPr>
      <w:r>
        <w:t>s</w:t>
      </w:r>
      <w:r w:rsidR="21E028C9">
        <w:t>trategically deliver our Drivers and Values</w:t>
      </w:r>
    </w:p>
    <w:p w14:paraId="6B8F6A85" w14:textId="3202A502" w:rsidR="4FEA1CBB" w:rsidRDefault="4FEA1CBB" w:rsidP="4FEA1CBB">
      <w:pPr>
        <w:pStyle w:val="Header"/>
        <w:jc w:val="both"/>
      </w:pPr>
    </w:p>
    <w:p w14:paraId="47363E16" w14:textId="2F1B14F5" w:rsidR="7CEE867C" w:rsidRDefault="0641A625" w:rsidP="6183D1E6">
      <w:pPr>
        <w:pStyle w:val="Header"/>
        <w:jc w:val="both"/>
        <w:rPr>
          <w:u w:val="single"/>
        </w:rPr>
      </w:pPr>
      <w:r>
        <w:t xml:space="preserve">Our curriculum is </w:t>
      </w:r>
      <w:r w:rsidR="75B25896">
        <w:t xml:space="preserve">organised into </w:t>
      </w:r>
      <w:r w:rsidR="26BFE80A">
        <w:t xml:space="preserve">four </w:t>
      </w:r>
      <w:r w:rsidRPr="6183D1E6">
        <w:rPr>
          <w:u w:val="single"/>
        </w:rPr>
        <w:t>Curriculum Pathways</w:t>
      </w:r>
    </w:p>
    <w:p w14:paraId="7B9ACAA4" w14:textId="06C8BD12" w:rsidR="3D3C4D1E" w:rsidRDefault="3D3C4D1E" w:rsidP="3D3C4D1E">
      <w:pPr>
        <w:pStyle w:val="Header"/>
        <w:jc w:val="both"/>
        <w:rPr>
          <w:u w:val="single"/>
        </w:rPr>
      </w:pPr>
    </w:p>
    <w:p w14:paraId="0A3953B1" w14:textId="3A0112E5" w:rsidR="3A1B712B" w:rsidRDefault="3A1B712B" w:rsidP="0432C902">
      <w:pPr>
        <w:pStyle w:val="Header"/>
        <w:ind w:firstLine="720"/>
        <w:jc w:val="both"/>
      </w:pPr>
      <w:r>
        <w:t>Early Years – Explorers &amp; Adventurers</w:t>
      </w:r>
    </w:p>
    <w:p w14:paraId="7AB24173" w14:textId="3D567D7A" w:rsidR="7CEE867C" w:rsidRDefault="0E87E583" w:rsidP="4FEA1CBB">
      <w:pPr>
        <w:pStyle w:val="Header"/>
        <w:ind w:firstLine="720"/>
        <w:jc w:val="both"/>
      </w:pPr>
      <w:r>
        <w:t>P</w:t>
      </w:r>
      <w:r w:rsidR="7CEE867C">
        <w:t xml:space="preserve">re-formal </w:t>
      </w:r>
      <w:r w:rsidR="4E8EBDA7">
        <w:t xml:space="preserve">to Informal </w:t>
      </w:r>
      <w:r w:rsidR="7CEE867C">
        <w:t xml:space="preserve">– </w:t>
      </w:r>
      <w:r w:rsidR="70C43C6D">
        <w:t xml:space="preserve">Learning Skills Through </w:t>
      </w:r>
      <w:r w:rsidR="7CEE867C">
        <w:t>Engagement</w:t>
      </w:r>
    </w:p>
    <w:p w14:paraId="7C970FF1" w14:textId="27CCD14D" w:rsidR="7CEE867C" w:rsidRDefault="038AA7B8" w:rsidP="4FEA1CBB">
      <w:pPr>
        <w:pStyle w:val="Header"/>
        <w:ind w:firstLine="720"/>
        <w:jc w:val="both"/>
      </w:pPr>
      <w:r>
        <w:t>S</w:t>
      </w:r>
      <w:r w:rsidR="7CEE867C">
        <w:t xml:space="preserve">emi-formal to </w:t>
      </w:r>
      <w:r w:rsidR="46AC6082">
        <w:t>F</w:t>
      </w:r>
      <w:r w:rsidR="7CEE867C">
        <w:t>ormal – ELTBA</w:t>
      </w:r>
      <w:r w:rsidR="15AA075D">
        <w:t xml:space="preserve"> (Experiential, Language, Topic-Based Activities)</w:t>
      </w:r>
    </w:p>
    <w:p w14:paraId="24E6E7A6" w14:textId="7C9B9EF3" w:rsidR="7CEE867C" w:rsidRDefault="12870000" w:rsidP="4FEA1CBB">
      <w:pPr>
        <w:pStyle w:val="Header"/>
        <w:ind w:firstLine="720"/>
        <w:jc w:val="both"/>
      </w:pPr>
      <w:r>
        <w:t>F</w:t>
      </w:r>
      <w:r w:rsidR="7CEE867C">
        <w:t>ormal – Appropriate Accreditation</w:t>
      </w:r>
    </w:p>
    <w:p w14:paraId="13604A44" w14:textId="77777777" w:rsidR="00DB2513" w:rsidRDefault="00DB2513" w:rsidP="004F33CC">
      <w:pPr>
        <w:jc w:val="both"/>
      </w:pPr>
    </w:p>
    <w:p w14:paraId="5B1CA885" w14:textId="0940145B" w:rsidR="00DB2513" w:rsidRDefault="1659A7CB" w:rsidP="3D3C4D1E">
      <w:pPr>
        <w:jc w:val="both"/>
        <w:rPr>
          <w:b/>
          <w:bCs/>
        </w:rPr>
      </w:pPr>
      <w:r w:rsidRPr="1F51B715">
        <w:rPr>
          <w:b/>
          <w:bCs/>
        </w:rPr>
        <w:t>Where t</w:t>
      </w:r>
      <w:r w:rsidR="53328886" w:rsidRPr="1F51B715">
        <w:rPr>
          <w:b/>
          <w:bCs/>
        </w:rPr>
        <w:t>he six concepts in the school</w:t>
      </w:r>
      <w:r w:rsidR="3206B659" w:rsidRPr="1F51B715">
        <w:rPr>
          <w:b/>
          <w:bCs/>
        </w:rPr>
        <w:t xml:space="preserve"> are apparent </w:t>
      </w:r>
    </w:p>
    <w:p w14:paraId="3D66715B" w14:textId="50CEF7B9" w:rsidR="003E46CD" w:rsidRDefault="53328886" w:rsidP="007D57D1">
      <w:pPr>
        <w:pStyle w:val="ListParagraph"/>
        <w:numPr>
          <w:ilvl w:val="0"/>
          <w:numId w:val="15"/>
        </w:numPr>
        <w:jc w:val="both"/>
      </w:pPr>
      <w:r>
        <w:t>T</w:t>
      </w:r>
      <w:r w:rsidR="004FBA33">
        <w:t xml:space="preserve">hrough </w:t>
      </w:r>
      <w:r>
        <w:t>our assessment system, The Wheel</w:t>
      </w:r>
      <w:r w:rsidR="62C206DD">
        <w:t>,</w:t>
      </w:r>
      <w:r w:rsidR="6ED4AD68">
        <w:t xml:space="preserve"> where</w:t>
      </w:r>
      <w:r w:rsidR="0E56EFB8">
        <w:t xml:space="preserve"> also,</w:t>
      </w:r>
      <w:r w:rsidR="6ED4AD68">
        <w:t xml:space="preserve"> </w:t>
      </w:r>
      <w:r w:rsidR="26833CE1">
        <w:t>p</w:t>
      </w:r>
      <w:r>
        <w:t>arents assess their child’s progress on the</w:t>
      </w:r>
      <w:r w:rsidR="6771B9B3">
        <w:t xml:space="preserve"> Drivers</w:t>
      </w:r>
      <w:r w:rsidR="63DF6947">
        <w:t xml:space="preserve"> at points through the year</w:t>
      </w:r>
    </w:p>
    <w:p w14:paraId="2F899204" w14:textId="6702575E" w:rsidR="003E46CD" w:rsidRDefault="003E46CD" w:rsidP="003E46CD">
      <w:pPr>
        <w:pStyle w:val="ListParagraph"/>
        <w:numPr>
          <w:ilvl w:val="0"/>
          <w:numId w:val="15"/>
        </w:numPr>
        <w:jc w:val="both"/>
      </w:pPr>
      <w:r>
        <w:t>They are over-riding concepts</w:t>
      </w:r>
      <w:r w:rsidR="007D57D1">
        <w:t xml:space="preserve"> that are stated on our website and carried into </w:t>
      </w:r>
      <w:r w:rsidR="1A63A65D">
        <w:t xml:space="preserve">value-based </w:t>
      </w:r>
      <w:r w:rsidR="007D57D1">
        <w:t>decisions and actions</w:t>
      </w:r>
    </w:p>
    <w:p w14:paraId="0319DAC1" w14:textId="2BC478BE" w:rsidR="003E46CD" w:rsidRPr="00E27CAF" w:rsidRDefault="003E46CD" w:rsidP="4FEA1CBB">
      <w:pPr>
        <w:pStyle w:val="ListParagraph"/>
        <w:numPr>
          <w:ilvl w:val="0"/>
          <w:numId w:val="15"/>
        </w:numPr>
        <w:jc w:val="both"/>
        <w:rPr>
          <w:color w:val="040C28"/>
        </w:rPr>
      </w:pPr>
      <w:r>
        <w:t xml:space="preserve">Through </w:t>
      </w:r>
      <w:bookmarkStart w:id="2" w:name="_Int_HWBFsTP3"/>
      <w:proofErr w:type="spellStart"/>
      <w:r>
        <w:t>PfA</w:t>
      </w:r>
      <w:bookmarkEnd w:id="2"/>
      <w:proofErr w:type="spellEnd"/>
      <w:r w:rsidR="00E27CAF">
        <w:t xml:space="preserve">: </w:t>
      </w:r>
      <w:r w:rsidR="00E27CAF" w:rsidRPr="27027CE3">
        <w:rPr>
          <w:color w:val="040C28"/>
        </w:rPr>
        <w:t xml:space="preserve">employment, independent living, </w:t>
      </w:r>
      <w:r w:rsidR="0640AE60" w:rsidRPr="27027CE3">
        <w:rPr>
          <w:color w:val="040C28"/>
        </w:rPr>
        <w:t>remaining healthy</w:t>
      </w:r>
      <w:r w:rsidR="00E27CAF" w:rsidRPr="27027CE3">
        <w:rPr>
          <w:color w:val="040C28"/>
        </w:rPr>
        <w:t xml:space="preserve">, and </w:t>
      </w:r>
      <w:r w:rsidR="1BAD4E1D" w:rsidRPr="27027CE3">
        <w:rPr>
          <w:color w:val="040C28"/>
        </w:rPr>
        <w:t>community inclusion including friends</w:t>
      </w:r>
      <w:r w:rsidR="700BFD39" w:rsidRPr="27027CE3">
        <w:rPr>
          <w:color w:val="040C28"/>
        </w:rPr>
        <w:t xml:space="preserve">, </w:t>
      </w:r>
      <w:bookmarkStart w:id="3" w:name="_Int_V6XSvg61"/>
      <w:r w:rsidR="1BAD4E1D" w:rsidRPr="27027CE3">
        <w:rPr>
          <w:color w:val="040C28"/>
        </w:rPr>
        <w:t>family</w:t>
      </w:r>
      <w:bookmarkEnd w:id="3"/>
      <w:r w:rsidR="1BAD4E1D" w:rsidRPr="27027CE3">
        <w:rPr>
          <w:color w:val="040C28"/>
        </w:rPr>
        <w:t xml:space="preserve"> </w:t>
      </w:r>
      <w:r w:rsidR="670387BD" w:rsidRPr="27027CE3">
        <w:rPr>
          <w:color w:val="040C28"/>
        </w:rPr>
        <w:t xml:space="preserve">and </w:t>
      </w:r>
      <w:r w:rsidR="1BAD4E1D" w:rsidRPr="27027CE3">
        <w:rPr>
          <w:color w:val="040C28"/>
        </w:rPr>
        <w:t>relationships</w:t>
      </w:r>
    </w:p>
    <w:p w14:paraId="251C45F6" w14:textId="68F101EA" w:rsidR="003E46CD" w:rsidRDefault="003E46CD" w:rsidP="004F33CC">
      <w:pPr>
        <w:pStyle w:val="ListParagraph"/>
        <w:numPr>
          <w:ilvl w:val="0"/>
          <w:numId w:val="15"/>
        </w:numPr>
        <w:jc w:val="both"/>
      </w:pPr>
      <w:r>
        <w:t xml:space="preserve">Through the </w:t>
      </w:r>
      <w:bookmarkStart w:id="4" w:name="_Int_KrWk0qV0"/>
      <w:r>
        <w:t>EHCP</w:t>
      </w:r>
      <w:bookmarkEnd w:id="4"/>
      <w:r>
        <w:t xml:space="preserve"> and Annual Review process</w:t>
      </w:r>
      <w:r w:rsidR="007D57D1">
        <w:t xml:space="preserve">, including target-setting, </w:t>
      </w:r>
      <w:bookmarkStart w:id="5" w:name="_Int_B35AGGh9"/>
      <w:r w:rsidR="007D57D1">
        <w:t>assessment</w:t>
      </w:r>
      <w:bookmarkEnd w:id="5"/>
      <w:r w:rsidR="007D57D1">
        <w:t xml:space="preserve"> and other reports</w:t>
      </w:r>
    </w:p>
    <w:p w14:paraId="25C9950D" w14:textId="5BAB3531" w:rsidR="58D11DA5" w:rsidRDefault="0009598A" w:rsidP="4FEA1CBB">
      <w:pPr>
        <w:pStyle w:val="ListParagraph"/>
        <w:numPr>
          <w:ilvl w:val="0"/>
          <w:numId w:val="15"/>
        </w:numPr>
        <w:jc w:val="both"/>
      </w:pPr>
      <w:r w:rsidRPr="0052366F">
        <w:rPr>
          <w:rFonts w:cstheme="minorHAnsi"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0B7B5FE3" wp14:editId="21ADBD43">
            <wp:simplePos x="0" y="0"/>
            <wp:positionH relativeFrom="page">
              <wp:posOffset>-29845</wp:posOffset>
            </wp:positionH>
            <wp:positionV relativeFrom="paragraph">
              <wp:posOffset>-702837</wp:posOffset>
            </wp:positionV>
            <wp:extent cx="3821276" cy="10949940"/>
            <wp:effectExtent l="0" t="0" r="8255" b="3810"/>
            <wp:wrapNone/>
            <wp:docPr id="2103588289" name="Picture 2103588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DLEYS  Letterheads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17" r="54043" b="5883"/>
                    <a:stretch/>
                  </pic:blipFill>
                  <pic:spPr bwMode="auto">
                    <a:xfrm>
                      <a:off x="0" y="0"/>
                      <a:ext cx="3821276" cy="10949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A6982CE">
        <w:t xml:space="preserve">In </w:t>
      </w:r>
      <w:r w:rsidR="44AA382D">
        <w:t>m</w:t>
      </w:r>
      <w:r w:rsidR="7A6982CE">
        <w:t>id-term teachers’ plans</w:t>
      </w:r>
      <w:r w:rsidR="37A55FD0">
        <w:t xml:space="preserve">, where </w:t>
      </w:r>
      <w:r w:rsidR="7A6982CE">
        <w:t>e</w:t>
      </w:r>
      <w:r w:rsidR="16B6920E">
        <w:t xml:space="preserve">xplicit links </w:t>
      </w:r>
      <w:r w:rsidR="471E8506">
        <w:t xml:space="preserve">to the Key Drivers </w:t>
      </w:r>
      <w:r w:rsidR="0B36CB78">
        <w:t xml:space="preserve">are </w:t>
      </w:r>
      <w:r w:rsidR="16B6920E">
        <w:t>made</w:t>
      </w:r>
    </w:p>
    <w:p w14:paraId="47B53C10" w14:textId="486842DC" w:rsidR="561023F9" w:rsidRDefault="561023F9" w:rsidP="3D3C4D1E">
      <w:pPr>
        <w:pStyle w:val="ListParagraph"/>
        <w:numPr>
          <w:ilvl w:val="0"/>
          <w:numId w:val="15"/>
        </w:numPr>
        <w:jc w:val="both"/>
      </w:pPr>
      <w:r>
        <w:t>In the School Improvement Plan, where all categories relate to at least one Key Driver</w:t>
      </w:r>
    </w:p>
    <w:p w14:paraId="6A92DC87" w14:textId="574A7266" w:rsidR="00AB25A2" w:rsidRPr="002244EC" w:rsidRDefault="00B84E5F" w:rsidP="004F33CC">
      <w:pPr>
        <w:jc w:val="both"/>
      </w:pPr>
      <w:r w:rsidRPr="002244EC">
        <w:t>E</w:t>
      </w:r>
      <w:r w:rsidR="00AB25A2" w:rsidRPr="002244EC">
        <w:t>xamples of where the School Values are displayed or put into practice in the school</w:t>
      </w:r>
    </w:p>
    <w:p w14:paraId="596957DB" w14:textId="17D61AA5" w:rsidR="00DB2513" w:rsidRDefault="007D57D1" w:rsidP="00B84E5F">
      <w:pPr>
        <w:pStyle w:val="ListParagraph"/>
        <w:numPr>
          <w:ilvl w:val="0"/>
          <w:numId w:val="9"/>
        </w:numPr>
        <w:jc w:val="both"/>
      </w:pPr>
      <w:r>
        <w:t>Visibly t</w:t>
      </w:r>
      <w:r w:rsidR="00DB2513">
        <w:t>hroughout the school, including in the foyer</w:t>
      </w:r>
      <w:r>
        <w:t xml:space="preserve"> and corridors</w:t>
      </w:r>
    </w:p>
    <w:p w14:paraId="19707E54" w14:textId="1C19AB73" w:rsidR="00AB25A2" w:rsidRPr="002244EC" w:rsidRDefault="1AF86580" w:rsidP="00B84E5F">
      <w:pPr>
        <w:pStyle w:val="ListParagraph"/>
        <w:numPr>
          <w:ilvl w:val="0"/>
          <w:numId w:val="9"/>
        </w:numPr>
        <w:jc w:val="both"/>
      </w:pPr>
      <w:r>
        <w:t>In the school blog every week</w:t>
      </w:r>
      <w:r w:rsidR="672E2CB5">
        <w:t xml:space="preserve">, particularly through </w:t>
      </w:r>
      <w:r w:rsidR="5B5AFA4E">
        <w:t xml:space="preserve">pupil </w:t>
      </w:r>
      <w:r w:rsidR="672E2CB5">
        <w:t>Stars of the Week</w:t>
      </w:r>
      <w:r w:rsidR="6AD7E22D">
        <w:t>, wh</w:t>
      </w:r>
      <w:r w:rsidR="3A79C92A">
        <w:t xml:space="preserve">ere the awarding of the title of </w:t>
      </w:r>
      <w:r w:rsidR="7C9CFCED">
        <w:t>“</w:t>
      </w:r>
      <w:r w:rsidR="3A79C92A">
        <w:t>Star</w:t>
      </w:r>
      <w:r w:rsidR="77CBC05D">
        <w:t>”</w:t>
      </w:r>
      <w:r w:rsidR="3A79C92A">
        <w:t xml:space="preserve"> is</w:t>
      </w:r>
      <w:r w:rsidR="6AD7E22D">
        <w:t xml:space="preserve"> based on the Values themselves</w:t>
      </w:r>
    </w:p>
    <w:p w14:paraId="2F4E23F2" w14:textId="6C6FE5E9" w:rsidR="6E0167FA" w:rsidRDefault="6F51FC9A" w:rsidP="4FEA1CBB">
      <w:pPr>
        <w:pStyle w:val="ListParagraph"/>
        <w:numPr>
          <w:ilvl w:val="0"/>
          <w:numId w:val="9"/>
        </w:numPr>
        <w:jc w:val="both"/>
      </w:pPr>
      <w:r>
        <w:t xml:space="preserve">Through </w:t>
      </w:r>
      <w:r w:rsidR="6E0167FA">
        <w:t>our end of year awards</w:t>
      </w:r>
    </w:p>
    <w:p w14:paraId="442FF0B3" w14:textId="408C0A83" w:rsidR="00B84E5F" w:rsidRPr="002244EC" w:rsidRDefault="3297B931" w:rsidP="4FEA1CBB">
      <w:pPr>
        <w:pStyle w:val="ListParagraph"/>
        <w:numPr>
          <w:ilvl w:val="0"/>
          <w:numId w:val="9"/>
        </w:numPr>
        <w:jc w:val="both"/>
      </w:pPr>
      <w:r>
        <w:t xml:space="preserve">In </w:t>
      </w:r>
      <w:bookmarkStart w:id="6" w:name="_Int_wEjJfjpT"/>
      <w:r>
        <w:t>PSHE</w:t>
      </w:r>
      <w:bookmarkEnd w:id="6"/>
      <w:r>
        <w:t xml:space="preserve"> and other similar lessons </w:t>
      </w:r>
      <w:r w:rsidR="42A3F5C9">
        <w:t xml:space="preserve">and across the curriculum </w:t>
      </w:r>
      <w:r>
        <w:t>where appropriate</w:t>
      </w:r>
    </w:p>
    <w:p w14:paraId="3A44D12A" w14:textId="734C2261" w:rsidR="00B84E5F" w:rsidRDefault="00B84E5F" w:rsidP="4FEA1CBB">
      <w:pPr>
        <w:pStyle w:val="ListParagraph"/>
        <w:numPr>
          <w:ilvl w:val="0"/>
          <w:numId w:val="9"/>
        </w:numPr>
        <w:jc w:val="both"/>
      </w:pPr>
      <w:r w:rsidRPr="4FEA1CBB">
        <w:t>During P</w:t>
      </w:r>
      <w:r w:rsidR="007D57D1" w:rsidRPr="4FEA1CBB">
        <w:t xml:space="preserve">ersonal </w:t>
      </w:r>
      <w:r w:rsidRPr="4FEA1CBB">
        <w:t>D</w:t>
      </w:r>
      <w:r w:rsidR="007D57D1" w:rsidRPr="4FEA1CBB">
        <w:t>evelopment</w:t>
      </w:r>
      <w:r w:rsidRPr="4FEA1CBB">
        <w:t xml:space="preserve"> Week</w:t>
      </w:r>
      <w:r w:rsidR="003B8F57" w:rsidRPr="4FEA1CBB">
        <w:t xml:space="preserve">, Diversity </w:t>
      </w:r>
      <w:r w:rsidR="7DCCFF9B" w:rsidRPr="4FEA1CBB">
        <w:t>W</w:t>
      </w:r>
      <w:r w:rsidR="003B8F57" w:rsidRPr="4FEA1CBB">
        <w:t>eek,</w:t>
      </w:r>
      <w:r w:rsidR="312DCD57" w:rsidRPr="4FEA1CBB">
        <w:t xml:space="preserve"> the</w:t>
      </w:r>
      <w:r w:rsidR="003B8F57" w:rsidRPr="4FEA1CBB">
        <w:t xml:space="preserve"> ‘This is Me Festival’</w:t>
      </w:r>
      <w:r w:rsidR="007D57D1" w:rsidRPr="4FEA1CBB">
        <w:t xml:space="preserve"> and other similar events</w:t>
      </w:r>
    </w:p>
    <w:p w14:paraId="67AA6458" w14:textId="5F508459" w:rsidR="003E46CD" w:rsidRDefault="28845541" w:rsidP="4FEA1CBB">
      <w:pPr>
        <w:pStyle w:val="ListParagraph"/>
        <w:numPr>
          <w:ilvl w:val="0"/>
          <w:numId w:val="9"/>
        </w:numPr>
        <w:jc w:val="both"/>
      </w:pPr>
      <w:r>
        <w:t xml:space="preserve">Behaviour </w:t>
      </w:r>
      <w:r w:rsidR="35AF3833">
        <w:t>&amp; A</w:t>
      </w:r>
      <w:r>
        <w:t>ttitudes</w:t>
      </w:r>
      <w:r w:rsidR="12E4DBBE">
        <w:t xml:space="preserve">: </w:t>
      </w:r>
      <w:r w:rsidR="081A14E9">
        <w:t>through the work</w:t>
      </w:r>
      <w:r>
        <w:t xml:space="preserve"> of </w:t>
      </w:r>
      <w:r w:rsidR="7FA5C959">
        <w:t>the Behaviou</w:t>
      </w:r>
      <w:r w:rsidR="43BB4AE0">
        <w:t>r for Learning (</w:t>
      </w:r>
      <w:proofErr w:type="spellStart"/>
      <w:r w:rsidR="43BB4AE0">
        <w:t>BfL</w:t>
      </w:r>
      <w:proofErr w:type="spellEnd"/>
      <w:r w:rsidR="43BB4AE0">
        <w:t xml:space="preserve">) Team, </w:t>
      </w:r>
      <w:r w:rsidR="7FA5C959">
        <w:t xml:space="preserve">the </w:t>
      </w:r>
      <w:r w:rsidR="4CE2F0FA">
        <w:t xml:space="preserve">Positive Behaviour </w:t>
      </w:r>
      <w:r w:rsidR="0162EBC1">
        <w:t xml:space="preserve">Support </w:t>
      </w:r>
      <w:r w:rsidR="4CE2F0FA">
        <w:t>(</w:t>
      </w:r>
      <w:bookmarkStart w:id="7" w:name="_Int_3LRrVv0P"/>
      <w:r w:rsidR="7FA5C959">
        <w:t>PBS</w:t>
      </w:r>
      <w:bookmarkEnd w:id="7"/>
      <w:r w:rsidR="7F7B8BFA">
        <w:t>)</w:t>
      </w:r>
      <w:r w:rsidR="409A6133">
        <w:t xml:space="preserve"> Team</w:t>
      </w:r>
      <w:r>
        <w:t xml:space="preserve">, </w:t>
      </w:r>
      <w:r w:rsidR="218066E6">
        <w:t xml:space="preserve">and </w:t>
      </w:r>
      <w:r w:rsidR="534AF7BE">
        <w:t xml:space="preserve">through </w:t>
      </w:r>
      <w:r w:rsidR="77C04054">
        <w:t>the</w:t>
      </w:r>
      <w:r>
        <w:t xml:space="preserve"> PSHE </w:t>
      </w:r>
      <w:r w:rsidR="54612B4D">
        <w:t>G</w:t>
      </w:r>
      <w:r>
        <w:t xml:space="preserve">roup </w:t>
      </w:r>
      <w:r w:rsidR="54986BE1">
        <w:t xml:space="preserve">which </w:t>
      </w:r>
      <w:r>
        <w:t>reinforc</w:t>
      </w:r>
      <w:r w:rsidR="032D0EA7">
        <w:t>es</w:t>
      </w:r>
      <w:r>
        <w:t xml:space="preserve"> how to support the </w:t>
      </w:r>
      <w:r w:rsidR="0B5467F8">
        <w:t>S</w:t>
      </w:r>
      <w:r>
        <w:t xml:space="preserve">chool </w:t>
      </w:r>
      <w:r w:rsidR="6B6B1374">
        <w:t>V</w:t>
      </w:r>
      <w:r>
        <w:t xml:space="preserve">alues through behaviour </w:t>
      </w:r>
      <w:r w:rsidR="16DBC271">
        <w:t xml:space="preserve">&amp; </w:t>
      </w:r>
      <w:r>
        <w:t>attitudes</w:t>
      </w:r>
    </w:p>
    <w:p w14:paraId="09631024" w14:textId="16F87A8A" w:rsidR="007D57D1" w:rsidRPr="002244EC" w:rsidRDefault="26833CE1" w:rsidP="4FEA1CBB">
      <w:pPr>
        <w:pStyle w:val="ListParagraph"/>
        <w:numPr>
          <w:ilvl w:val="0"/>
          <w:numId w:val="9"/>
        </w:numPr>
        <w:jc w:val="both"/>
      </w:pPr>
      <w:r>
        <w:t>In assemblies</w:t>
      </w:r>
      <w:r w:rsidR="36F31C30">
        <w:t>, within pastoral time</w:t>
      </w:r>
      <w:r w:rsidR="36B9DF57">
        <w:t xml:space="preserve"> and </w:t>
      </w:r>
      <w:r w:rsidR="03AE23C0">
        <w:t xml:space="preserve">at </w:t>
      </w:r>
      <w:r w:rsidR="36B9DF57">
        <w:t xml:space="preserve">other times involving </w:t>
      </w:r>
      <w:bookmarkStart w:id="8" w:name="_Int_h9Z9wzON"/>
      <w:r w:rsidR="36B9DF57">
        <w:t>SMSC</w:t>
      </w:r>
      <w:bookmarkEnd w:id="8"/>
      <w:r w:rsidR="36B9DF57">
        <w:t xml:space="preserve">, British Values, </w:t>
      </w:r>
      <w:r w:rsidR="470798DE">
        <w:t>Citizenship,</w:t>
      </w:r>
      <w:r w:rsidR="36B9DF57">
        <w:t xml:space="preserve"> </w:t>
      </w:r>
      <w:r w:rsidR="25473D98">
        <w:t>and</w:t>
      </w:r>
      <w:r w:rsidR="36B9DF57">
        <w:t xml:space="preserve"> similar</w:t>
      </w:r>
    </w:p>
    <w:p w14:paraId="54EDCDEC" w14:textId="3747EFB3" w:rsidR="22A3E945" w:rsidRDefault="103508A2" w:rsidP="4FEA1CBB">
      <w:pPr>
        <w:pStyle w:val="ListParagraph"/>
        <w:numPr>
          <w:ilvl w:val="0"/>
          <w:numId w:val="9"/>
        </w:numPr>
        <w:jc w:val="both"/>
      </w:pPr>
      <w:r>
        <w:t xml:space="preserve">In </w:t>
      </w:r>
      <w:r w:rsidR="5C15D104">
        <w:t xml:space="preserve">collapsible days focusing on the </w:t>
      </w:r>
      <w:r w:rsidR="45B6FC19">
        <w:t>R</w:t>
      </w:r>
      <w:r w:rsidR="5C15D104">
        <w:t xml:space="preserve">esilience </w:t>
      </w:r>
      <w:r w:rsidR="10BE19F9">
        <w:t>F</w:t>
      </w:r>
      <w:r w:rsidR="5C15D104">
        <w:t>ramework</w:t>
      </w:r>
      <w:r w:rsidR="1ADACC46">
        <w:t xml:space="preserve"> </w:t>
      </w:r>
      <w:r w:rsidR="285B5F07">
        <w:t>and other similar projects</w:t>
      </w:r>
    </w:p>
    <w:p w14:paraId="2173D2B3" w14:textId="54AD6D42" w:rsidR="64179836" w:rsidRDefault="64179836" w:rsidP="3D3C4D1E">
      <w:pPr>
        <w:pStyle w:val="ListParagraph"/>
        <w:numPr>
          <w:ilvl w:val="0"/>
          <w:numId w:val="9"/>
        </w:numPr>
        <w:jc w:val="both"/>
      </w:pPr>
      <w:r>
        <w:t>In the School Improvement Plan, where all categories relate to at least one School Value</w:t>
      </w:r>
    </w:p>
    <w:p w14:paraId="22748FC2" w14:textId="5513F525" w:rsidR="00AB25A2" w:rsidRPr="003063F6" w:rsidRDefault="00AB25A2" w:rsidP="004F33CC">
      <w:pPr>
        <w:jc w:val="both"/>
        <w:rPr>
          <w:sz w:val="16"/>
          <w:szCs w:val="16"/>
        </w:rPr>
      </w:pPr>
    </w:p>
    <w:p w14:paraId="6DA45EAB" w14:textId="428FF38D" w:rsidR="003E46CD" w:rsidRPr="003E46CD" w:rsidRDefault="64CE3705" w:rsidP="005508BF">
      <w:pPr>
        <w:ind w:right="567"/>
        <w:jc w:val="both"/>
        <w:rPr>
          <w:b/>
          <w:bCs/>
        </w:rPr>
      </w:pPr>
      <w:r w:rsidRPr="27027CE3">
        <w:rPr>
          <w:b/>
          <w:bCs/>
        </w:rPr>
        <w:t xml:space="preserve">Key Driver </w:t>
      </w:r>
      <w:r w:rsidR="003E46CD" w:rsidRPr="27027CE3">
        <w:rPr>
          <w:b/>
          <w:bCs/>
        </w:rPr>
        <w:t>Steering Groups</w:t>
      </w:r>
    </w:p>
    <w:p w14:paraId="5A3D71FE" w14:textId="685466B3" w:rsidR="4FEA1CBB" w:rsidRDefault="671874A8" w:rsidP="4FEA1CBB">
      <w:pPr>
        <w:ind w:right="567"/>
        <w:jc w:val="both"/>
      </w:pPr>
      <w:r>
        <w:t>Th</w:t>
      </w:r>
      <w:r w:rsidR="222D1C94">
        <w:t>e</w:t>
      </w:r>
      <w:r>
        <w:t xml:space="preserve"> </w:t>
      </w:r>
      <w:r w:rsidR="539E6E15">
        <w:t>S</w:t>
      </w:r>
      <w:r w:rsidR="1AF86580">
        <w:t>teering G</w:t>
      </w:r>
      <w:r>
        <w:t xml:space="preserve">roups </w:t>
      </w:r>
      <w:r w:rsidR="331AB731">
        <w:t xml:space="preserve">strategically </w:t>
      </w:r>
      <w:r w:rsidR="7CED5BCF">
        <w:t>deli</w:t>
      </w:r>
      <w:r w:rsidR="6BECC694">
        <w:t>ver</w:t>
      </w:r>
      <w:r w:rsidR="6090A0E3">
        <w:t xml:space="preserve"> </w:t>
      </w:r>
      <w:r w:rsidR="2466B2AB">
        <w:t>i</w:t>
      </w:r>
      <w:r w:rsidR="08B4150E">
        <w:t xml:space="preserve">n </w:t>
      </w:r>
      <w:r w:rsidR="2E66C705">
        <w:t xml:space="preserve">all </w:t>
      </w:r>
      <w:r w:rsidR="1AF86580">
        <w:t xml:space="preserve">the areas that </w:t>
      </w:r>
      <w:r w:rsidR="400CD07B">
        <w:t xml:space="preserve">the </w:t>
      </w:r>
      <w:r w:rsidR="1AF86580">
        <w:t xml:space="preserve">Key Drivers </w:t>
      </w:r>
      <w:r w:rsidR="672E2CB5">
        <w:t xml:space="preserve">and School Values </w:t>
      </w:r>
      <w:r w:rsidR="060DF5F3">
        <w:t xml:space="preserve">indicate, </w:t>
      </w:r>
      <w:r w:rsidR="4AAE5378">
        <w:t xml:space="preserve">covering </w:t>
      </w:r>
      <w:r w:rsidR="4AAE5378" w:rsidRPr="6183D1E6">
        <w:rPr>
          <w:u w:val="single"/>
        </w:rPr>
        <w:t>Literacy</w:t>
      </w:r>
      <w:r w:rsidR="51CCF063">
        <w:t xml:space="preserve">, </w:t>
      </w:r>
      <w:r w:rsidR="4AAE5378" w:rsidRPr="6183D1E6">
        <w:rPr>
          <w:u w:val="single"/>
        </w:rPr>
        <w:t xml:space="preserve">Personal </w:t>
      </w:r>
      <w:proofErr w:type="gramStart"/>
      <w:r w:rsidR="4AAE5378" w:rsidRPr="6183D1E6">
        <w:rPr>
          <w:u w:val="single"/>
        </w:rPr>
        <w:t>Development</w:t>
      </w:r>
      <w:r w:rsidR="4AAE5378">
        <w:t>;</w:t>
      </w:r>
      <w:proofErr w:type="gramEnd"/>
      <w:r w:rsidR="4AAE5378">
        <w:t xml:space="preserve"> and </w:t>
      </w:r>
      <w:r w:rsidR="4AAE5378" w:rsidRPr="6183D1E6">
        <w:rPr>
          <w:u w:val="single"/>
        </w:rPr>
        <w:t>Physical Development</w:t>
      </w:r>
      <w:r w:rsidR="1A7A1DBB" w:rsidRPr="6183D1E6">
        <w:rPr>
          <w:u w:val="single"/>
        </w:rPr>
        <w:t xml:space="preserve">. </w:t>
      </w:r>
      <w:r w:rsidR="1A7A1DBB">
        <w:t>They are overseen by the Deputy Headteacher, who leads the curriculum</w:t>
      </w:r>
    </w:p>
    <w:p w14:paraId="1FA572F2" w14:textId="447D3519" w:rsidR="3D3C4D1E" w:rsidRDefault="3D3C4D1E" w:rsidP="3D3C4D1E">
      <w:pPr>
        <w:ind w:right="567"/>
        <w:jc w:val="both"/>
      </w:pPr>
    </w:p>
    <w:p w14:paraId="2D4F67A2" w14:textId="4663C540" w:rsidR="00794BC3" w:rsidRPr="002244EC" w:rsidRDefault="660A1C7D" w:rsidP="00317394">
      <w:pPr>
        <w:ind w:right="567"/>
        <w:jc w:val="both"/>
        <w:rPr>
          <w:u w:val="single"/>
        </w:rPr>
      </w:pPr>
      <w:r w:rsidRPr="3D3C4D1E">
        <w:rPr>
          <w:u w:val="single"/>
        </w:rPr>
        <w:t>Literacy Steering Group:</w:t>
      </w:r>
      <w:r>
        <w:t xml:space="preserve"> </w:t>
      </w:r>
      <w:r w:rsidR="4ED14CAD">
        <w:t xml:space="preserve">aligned with the </w:t>
      </w:r>
      <w:r>
        <w:t>Communication Key Driver</w:t>
      </w:r>
      <w:r w:rsidR="48CB0CA6">
        <w:t xml:space="preserve">; </w:t>
      </w:r>
      <w:r w:rsidR="7750780A">
        <w:t xml:space="preserve">and </w:t>
      </w:r>
      <w:r w:rsidR="48CB0CA6">
        <w:t>all School Values</w:t>
      </w:r>
    </w:p>
    <w:p w14:paraId="5A476C98" w14:textId="09FFC8D9" w:rsidR="00794BC3" w:rsidRPr="002244EC" w:rsidRDefault="660A1C7D" w:rsidP="00317394">
      <w:pPr>
        <w:ind w:right="567"/>
        <w:jc w:val="both"/>
      </w:pPr>
      <w:r>
        <w:t>Th</w:t>
      </w:r>
      <w:r w:rsidR="1B258E5D">
        <w:t xml:space="preserve">e Literacy </w:t>
      </w:r>
      <w:r w:rsidR="672E2CB5">
        <w:t>G</w:t>
      </w:r>
      <w:r>
        <w:t>roup implement</w:t>
      </w:r>
      <w:r w:rsidR="74D49D3A">
        <w:t xml:space="preserve">, </w:t>
      </w:r>
      <w:bookmarkStart w:id="9" w:name="_Int_ShkGNFvW"/>
      <w:r w:rsidR="74D49D3A">
        <w:t>lead</w:t>
      </w:r>
      <w:bookmarkEnd w:id="9"/>
      <w:r w:rsidR="74D49D3A">
        <w:t xml:space="preserve"> and monitor</w:t>
      </w:r>
      <w:r>
        <w:t xml:space="preserve"> our</w:t>
      </w:r>
      <w:r w:rsidR="6D30C65C">
        <w:t xml:space="preserve"> </w:t>
      </w:r>
      <w:r w:rsidR="17673747">
        <w:t>Systematic</w:t>
      </w:r>
      <w:r w:rsidR="28DB4CD3">
        <w:t xml:space="preserve"> </w:t>
      </w:r>
      <w:r w:rsidR="6D30C65C">
        <w:t>S</w:t>
      </w:r>
      <w:r w:rsidR="28DB4CD3">
        <w:t xml:space="preserve">ynthetics </w:t>
      </w:r>
      <w:r w:rsidR="6D30C65C">
        <w:t>P</w:t>
      </w:r>
      <w:r w:rsidR="28DB4CD3">
        <w:t>honics program</w:t>
      </w:r>
      <w:r>
        <w:t xml:space="preserve">, love </w:t>
      </w:r>
      <w:r w:rsidR="04A7991A">
        <w:t xml:space="preserve">&amp; culture </w:t>
      </w:r>
      <w:r>
        <w:t>of reading</w:t>
      </w:r>
      <w:r w:rsidR="6FCB241A">
        <w:t>,</w:t>
      </w:r>
      <w:r>
        <w:t xml:space="preserve"> </w:t>
      </w:r>
      <w:r w:rsidR="28EC0310">
        <w:t xml:space="preserve">handwriting, oracy </w:t>
      </w:r>
      <w:r>
        <w:t xml:space="preserve">and </w:t>
      </w:r>
      <w:r w:rsidR="1E9CD84A">
        <w:t xml:space="preserve">other, </w:t>
      </w:r>
      <w:r>
        <w:t>wider literacy programs</w:t>
      </w:r>
      <w:r w:rsidR="66FFC5C5">
        <w:t xml:space="preserve">. It’s </w:t>
      </w:r>
      <w:r>
        <w:t xml:space="preserve">led by senior leaders from different disciplines across the school and </w:t>
      </w:r>
      <w:r w:rsidR="1C5D29DB">
        <w:t xml:space="preserve">from </w:t>
      </w:r>
      <w:r w:rsidR="390245C5">
        <w:t>all</w:t>
      </w:r>
      <w:r>
        <w:t xml:space="preserve"> curriculum pathways</w:t>
      </w:r>
      <w:r w:rsidR="121A36DD">
        <w:t>. It covers</w:t>
      </w:r>
    </w:p>
    <w:p w14:paraId="011DECA6" w14:textId="77777777" w:rsidR="00794BC3" w:rsidRPr="002244EC" w:rsidRDefault="00794BC3" w:rsidP="00B84E5F">
      <w:pPr>
        <w:pStyle w:val="ListParagraph"/>
        <w:numPr>
          <w:ilvl w:val="0"/>
          <w:numId w:val="10"/>
        </w:numPr>
        <w:ind w:right="567"/>
        <w:jc w:val="both"/>
      </w:pPr>
      <w:r w:rsidRPr="002244EC">
        <w:t>Reading</w:t>
      </w:r>
    </w:p>
    <w:p w14:paraId="740C3F38" w14:textId="77777777" w:rsidR="00794BC3" w:rsidRPr="002244EC" w:rsidRDefault="00794BC3" w:rsidP="00B84E5F">
      <w:pPr>
        <w:pStyle w:val="ListParagraph"/>
        <w:numPr>
          <w:ilvl w:val="0"/>
          <w:numId w:val="10"/>
        </w:numPr>
        <w:ind w:right="567"/>
        <w:jc w:val="both"/>
      </w:pPr>
      <w:r w:rsidRPr="002244EC">
        <w:t>Phonics</w:t>
      </w:r>
    </w:p>
    <w:p w14:paraId="4E0A2B4F" w14:textId="764E9B04" w:rsidR="00794BC3" w:rsidRPr="002244EC" w:rsidRDefault="0FB6A723" w:rsidP="00B84E5F">
      <w:pPr>
        <w:pStyle w:val="ListParagraph"/>
        <w:numPr>
          <w:ilvl w:val="0"/>
          <w:numId w:val="10"/>
        </w:numPr>
        <w:ind w:right="567"/>
        <w:jc w:val="both"/>
      </w:pPr>
      <w:r>
        <w:t>English</w:t>
      </w:r>
    </w:p>
    <w:p w14:paraId="205876F8" w14:textId="732AE3B1" w:rsidR="00794BC3" w:rsidRPr="002244EC" w:rsidRDefault="536DFDD8" w:rsidP="00B84E5F">
      <w:pPr>
        <w:pStyle w:val="ListParagraph"/>
        <w:numPr>
          <w:ilvl w:val="0"/>
          <w:numId w:val="10"/>
        </w:numPr>
        <w:ind w:right="567"/>
        <w:jc w:val="both"/>
      </w:pPr>
      <w:r>
        <w:t xml:space="preserve">Literacy </w:t>
      </w:r>
    </w:p>
    <w:p w14:paraId="3AEA3C88" w14:textId="1FC36A5E" w:rsidR="7AFAB350" w:rsidRDefault="7AFAB350" w:rsidP="3D3C4D1E">
      <w:pPr>
        <w:pStyle w:val="ListParagraph"/>
        <w:numPr>
          <w:ilvl w:val="0"/>
          <w:numId w:val="10"/>
        </w:numPr>
        <w:ind w:right="567"/>
        <w:jc w:val="both"/>
      </w:pPr>
      <w:r>
        <w:t>Oracy</w:t>
      </w:r>
    </w:p>
    <w:p w14:paraId="669EEC98" w14:textId="564AB4E6" w:rsidR="00794BC3" w:rsidRPr="002244EC" w:rsidRDefault="2081784D" w:rsidP="00B84E5F">
      <w:pPr>
        <w:pStyle w:val="ListParagraph"/>
        <w:numPr>
          <w:ilvl w:val="0"/>
          <w:numId w:val="10"/>
        </w:numPr>
        <w:ind w:right="567"/>
        <w:jc w:val="both"/>
      </w:pPr>
      <w:r>
        <w:t>Augmentative &amp; Alternative Communication</w:t>
      </w:r>
    </w:p>
    <w:p w14:paraId="14E239EA" w14:textId="3F4D0B8F" w:rsidR="00794BC3" w:rsidRPr="002244EC" w:rsidRDefault="00794BC3" w:rsidP="00B84E5F">
      <w:pPr>
        <w:pStyle w:val="ListParagraph"/>
        <w:numPr>
          <w:ilvl w:val="0"/>
          <w:numId w:val="10"/>
        </w:numPr>
        <w:ind w:right="567"/>
        <w:jc w:val="both"/>
      </w:pPr>
      <w:r>
        <w:t xml:space="preserve">Assisted </w:t>
      </w:r>
      <w:r w:rsidR="00BD7489">
        <w:t xml:space="preserve">&amp; Enhanced </w:t>
      </w:r>
      <w:r>
        <w:t>Communication</w:t>
      </w:r>
    </w:p>
    <w:p w14:paraId="187ABD60" w14:textId="55C3FC8C" w:rsidR="3CE79791" w:rsidRDefault="00794BC3" w:rsidP="4FEA1CBB">
      <w:pPr>
        <w:pStyle w:val="ListParagraph"/>
        <w:numPr>
          <w:ilvl w:val="0"/>
          <w:numId w:val="10"/>
        </w:numPr>
        <w:ind w:right="567"/>
        <w:jc w:val="both"/>
      </w:pPr>
      <w:r>
        <w:t>Sign languages</w:t>
      </w:r>
      <w:r w:rsidR="1FC0EA85">
        <w:t>, including Makaton</w:t>
      </w:r>
    </w:p>
    <w:p w14:paraId="5A331CAC" w14:textId="0CBD77D7" w:rsidR="00CA7588" w:rsidRPr="002244EC" w:rsidRDefault="00CA7588" w:rsidP="00B84E5F">
      <w:pPr>
        <w:pStyle w:val="ListParagraph"/>
        <w:numPr>
          <w:ilvl w:val="0"/>
          <w:numId w:val="10"/>
        </w:numPr>
        <w:ind w:right="567"/>
        <w:jc w:val="both"/>
      </w:pPr>
      <w:r>
        <w:t>Handwriting</w:t>
      </w:r>
    </w:p>
    <w:p w14:paraId="0D4AFBD6" w14:textId="65831966" w:rsidR="00CA7588" w:rsidRDefault="00CA7588" w:rsidP="00B84E5F">
      <w:pPr>
        <w:pStyle w:val="ListParagraph"/>
        <w:numPr>
          <w:ilvl w:val="0"/>
          <w:numId w:val="10"/>
        </w:numPr>
        <w:ind w:right="567"/>
        <w:jc w:val="both"/>
      </w:pPr>
      <w:r>
        <w:t>Spelling</w:t>
      </w:r>
    </w:p>
    <w:p w14:paraId="7651CF40" w14:textId="74ADE904" w:rsidR="00563FC9" w:rsidRPr="002244EC" w:rsidRDefault="48CB0CA6" w:rsidP="00B84E5F">
      <w:pPr>
        <w:pStyle w:val="ListParagraph"/>
        <w:numPr>
          <w:ilvl w:val="0"/>
          <w:numId w:val="10"/>
        </w:numPr>
        <w:ind w:right="567"/>
        <w:jc w:val="both"/>
      </w:pPr>
      <w:r>
        <w:t>Subjects and pre-subjects</w:t>
      </w:r>
      <w:r w:rsidR="34971572">
        <w:t>, in topics, themes and units</w:t>
      </w:r>
      <w:r w:rsidR="741EA660">
        <w:t>,</w:t>
      </w:r>
      <w:r>
        <w:t xml:space="preserve"> across </w:t>
      </w:r>
      <w:r w:rsidR="0E8C85A8">
        <w:t xml:space="preserve">all </w:t>
      </w:r>
      <w:r>
        <w:t>curriculum pathways</w:t>
      </w:r>
      <w:r w:rsidR="16E5499C">
        <w:t xml:space="preserve"> as appropriate</w:t>
      </w:r>
    </w:p>
    <w:p w14:paraId="7FCB4ACC" w14:textId="7F7EA9D8" w:rsidR="00794BC3" w:rsidRPr="002244EC" w:rsidRDefault="641E0A89" w:rsidP="00B84E5F">
      <w:pPr>
        <w:pStyle w:val="ListParagraph"/>
        <w:numPr>
          <w:ilvl w:val="0"/>
          <w:numId w:val="10"/>
        </w:numPr>
        <w:ind w:right="567"/>
        <w:jc w:val="both"/>
      </w:pPr>
      <w:r>
        <w:t xml:space="preserve">Enhancement events </w:t>
      </w:r>
    </w:p>
    <w:p w14:paraId="20F3AB4F" w14:textId="7B66E684" w:rsidR="00794BC3" w:rsidRPr="002244EC" w:rsidRDefault="660A1C7D" w:rsidP="00B84E5F">
      <w:pPr>
        <w:pStyle w:val="ListParagraph"/>
        <w:numPr>
          <w:ilvl w:val="0"/>
          <w:numId w:val="10"/>
        </w:numPr>
        <w:ind w:right="567"/>
        <w:jc w:val="both"/>
      </w:pPr>
      <w:r>
        <w:t>Speech &amp; Language Therapy</w:t>
      </w:r>
    </w:p>
    <w:p w14:paraId="41135A0D" w14:textId="43DCFB69" w:rsidR="003E46CD" w:rsidRPr="00381700" w:rsidRDefault="00A5129C" w:rsidP="00E80185">
      <w:pPr>
        <w:pStyle w:val="ListParagraph"/>
        <w:numPr>
          <w:ilvl w:val="0"/>
          <w:numId w:val="10"/>
        </w:numPr>
        <w:ind w:right="567"/>
        <w:jc w:val="both"/>
      </w:pPr>
      <w:r>
        <w:t>Communication &amp; Interaction</w:t>
      </w:r>
      <w:r w:rsidR="00E80185">
        <w:t xml:space="preserve"> </w:t>
      </w:r>
      <w:r w:rsidR="69B907B5">
        <w:t xml:space="preserve">aspects of </w:t>
      </w:r>
      <w:bookmarkStart w:id="10" w:name="_Int_pjxwWUPF"/>
      <w:r w:rsidR="00E80185">
        <w:t>SEND</w:t>
      </w:r>
      <w:bookmarkEnd w:id="10"/>
    </w:p>
    <w:p w14:paraId="390D72D6" w14:textId="030FE61B" w:rsidR="003E46CD" w:rsidRPr="00381700" w:rsidRDefault="3249F949" w:rsidP="00E80185">
      <w:pPr>
        <w:pStyle w:val="ListParagraph"/>
        <w:numPr>
          <w:ilvl w:val="0"/>
          <w:numId w:val="10"/>
        </w:numPr>
        <w:ind w:right="567"/>
        <w:jc w:val="both"/>
      </w:pPr>
      <w:r>
        <w:t xml:space="preserve">Cognition &amp; Learning </w:t>
      </w:r>
      <w:r w:rsidR="29377057">
        <w:t xml:space="preserve">aspects of </w:t>
      </w:r>
      <w:r>
        <w:t>SEND</w:t>
      </w:r>
    </w:p>
    <w:p w14:paraId="3E896DEB" w14:textId="6C231FC5" w:rsidR="4FEA1CBB" w:rsidRDefault="4FEA1CBB" w:rsidP="4FEA1CBB">
      <w:pPr>
        <w:ind w:right="567"/>
        <w:jc w:val="both"/>
        <w:rPr>
          <w:u w:val="single"/>
        </w:rPr>
      </w:pPr>
    </w:p>
    <w:p w14:paraId="669C770B" w14:textId="7D78C48D" w:rsidR="003F6C59" w:rsidRPr="002244EC" w:rsidRDefault="2A01B25F" w:rsidP="3D3C4D1E">
      <w:pPr>
        <w:ind w:right="567"/>
        <w:jc w:val="both"/>
      </w:pPr>
      <w:r w:rsidRPr="3D3C4D1E">
        <w:rPr>
          <w:u w:val="single"/>
        </w:rPr>
        <w:t xml:space="preserve">Personal Development </w:t>
      </w:r>
      <w:r w:rsidR="5EA92340" w:rsidRPr="3D3C4D1E">
        <w:rPr>
          <w:u w:val="single"/>
        </w:rPr>
        <w:t xml:space="preserve">(PD) </w:t>
      </w:r>
      <w:r w:rsidRPr="3D3C4D1E">
        <w:rPr>
          <w:u w:val="single"/>
        </w:rPr>
        <w:t>Steering Group:</w:t>
      </w:r>
      <w:r>
        <w:t xml:space="preserve"> </w:t>
      </w:r>
      <w:r w:rsidR="716582AF">
        <w:t xml:space="preserve">aligned to the </w:t>
      </w:r>
      <w:r>
        <w:t>Wellbeing Key Driver</w:t>
      </w:r>
      <w:r w:rsidR="460E894D">
        <w:t>;</w:t>
      </w:r>
      <w:r w:rsidR="48CB0CA6">
        <w:t xml:space="preserve"> </w:t>
      </w:r>
      <w:r w:rsidR="4FA3A69C">
        <w:t xml:space="preserve">and </w:t>
      </w:r>
      <w:r w:rsidR="48CB0CA6">
        <w:t>all School Values</w:t>
      </w:r>
    </w:p>
    <w:p w14:paraId="799942C7" w14:textId="4759D173" w:rsidR="004F33CC" w:rsidRPr="002244EC" w:rsidRDefault="000E2729" w:rsidP="00317394">
      <w:pPr>
        <w:ind w:right="567"/>
        <w:jc w:val="both"/>
      </w:pPr>
      <w:r w:rsidRPr="0052366F">
        <w:rPr>
          <w:rFonts w:cstheme="minorHAnsi"/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7A77AD29" wp14:editId="5E102F6A">
            <wp:simplePos x="0" y="0"/>
            <wp:positionH relativeFrom="page">
              <wp:posOffset>-37465</wp:posOffset>
            </wp:positionH>
            <wp:positionV relativeFrom="paragraph">
              <wp:posOffset>-780415</wp:posOffset>
            </wp:positionV>
            <wp:extent cx="3821276" cy="10949940"/>
            <wp:effectExtent l="0" t="0" r="8255" b="3810"/>
            <wp:wrapNone/>
            <wp:docPr id="701800119" name="Picture 701800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DLEYS  Letterheads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17" r="54043" b="5883"/>
                    <a:stretch/>
                  </pic:blipFill>
                  <pic:spPr bwMode="auto">
                    <a:xfrm>
                      <a:off x="0" y="0"/>
                      <a:ext cx="3821276" cy="10949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8216199">
        <w:t xml:space="preserve">PD is led by </w:t>
      </w:r>
      <w:r w:rsidR="3771D25C">
        <w:t xml:space="preserve">a senior leader, </w:t>
      </w:r>
      <w:proofErr w:type="gramStart"/>
      <w:r w:rsidR="733C17F6">
        <w:t xml:space="preserve">and </w:t>
      </w:r>
      <w:r w:rsidR="3771D25C">
        <w:t>also</w:t>
      </w:r>
      <w:proofErr w:type="gramEnd"/>
      <w:r w:rsidR="3771D25C">
        <w:t xml:space="preserve"> </w:t>
      </w:r>
      <w:r w:rsidR="62D5D39A">
        <w:t xml:space="preserve">by </w:t>
      </w:r>
      <w:r w:rsidR="2A01B25F">
        <w:t>leaders in</w:t>
      </w:r>
      <w:r w:rsidR="0F3B5617">
        <w:t xml:space="preserve"> the </w:t>
      </w:r>
      <w:r w:rsidR="61895EB2">
        <w:t>establish</w:t>
      </w:r>
      <w:r w:rsidR="0F3B5617">
        <w:t>ed PD areas; the group comes together for synergies</w:t>
      </w:r>
      <w:r w:rsidR="0D756131">
        <w:t xml:space="preserve">, </w:t>
      </w:r>
      <w:r w:rsidR="0F3B5617">
        <w:t>coherence</w:t>
      </w:r>
      <w:r w:rsidR="0D756131">
        <w:t xml:space="preserve"> and </w:t>
      </w:r>
      <w:r w:rsidR="0BAB1491">
        <w:t xml:space="preserve">to raise the </w:t>
      </w:r>
      <w:r w:rsidR="0D756131">
        <w:t xml:space="preserve">profile </w:t>
      </w:r>
      <w:r w:rsidR="19A28597">
        <w:t xml:space="preserve">of PD </w:t>
      </w:r>
      <w:r w:rsidR="0D756131">
        <w:t>across the school</w:t>
      </w:r>
      <w:r w:rsidR="30182025">
        <w:t>. There are specific leaders in</w:t>
      </w:r>
      <w:r w:rsidR="77C31161">
        <w:t xml:space="preserve"> each area</w:t>
      </w:r>
      <w:r w:rsidR="4B061C45">
        <w:t>. The leader of the school’s Wellbeing Team</w:t>
      </w:r>
      <w:r w:rsidR="0E491ED7">
        <w:t xml:space="preserve">, also an </w:t>
      </w:r>
      <w:bookmarkStart w:id="11" w:name="_Int_whaRPL84"/>
      <w:r w:rsidR="0E491ED7">
        <w:t>SLT</w:t>
      </w:r>
      <w:bookmarkEnd w:id="11"/>
      <w:r w:rsidR="0E491ED7">
        <w:t xml:space="preserve"> member,</w:t>
      </w:r>
      <w:r w:rsidR="4B061C45">
        <w:t xml:space="preserve"> sits on this group</w:t>
      </w:r>
      <w:r w:rsidR="0CFA101F">
        <w:t>. It covers</w:t>
      </w:r>
    </w:p>
    <w:p w14:paraId="4BA63FD2" w14:textId="7A60246C" w:rsidR="004F33CC" w:rsidRPr="002244EC" w:rsidRDefault="004F33CC" w:rsidP="00B84E5F">
      <w:pPr>
        <w:pStyle w:val="ListParagraph"/>
        <w:numPr>
          <w:ilvl w:val="0"/>
          <w:numId w:val="11"/>
        </w:numPr>
        <w:ind w:right="567"/>
        <w:jc w:val="both"/>
      </w:pPr>
      <w:r w:rsidRPr="002244EC">
        <w:t>Wellbeing</w:t>
      </w:r>
    </w:p>
    <w:p w14:paraId="481334A7" w14:textId="27F414E2" w:rsidR="004F33CC" w:rsidRPr="002244EC" w:rsidRDefault="004F33CC" w:rsidP="00B84E5F">
      <w:pPr>
        <w:pStyle w:val="ListParagraph"/>
        <w:numPr>
          <w:ilvl w:val="0"/>
          <w:numId w:val="11"/>
        </w:numPr>
        <w:ind w:right="567"/>
        <w:jc w:val="both"/>
      </w:pPr>
      <w:r w:rsidRPr="002244EC">
        <w:t>Careers</w:t>
      </w:r>
      <w:r w:rsidR="00317394">
        <w:t xml:space="preserve"> &amp; CEIAG</w:t>
      </w:r>
    </w:p>
    <w:p w14:paraId="125ADFC2" w14:textId="15C2F69E" w:rsidR="004F33CC" w:rsidRPr="002244EC" w:rsidRDefault="003E46CD" w:rsidP="00B84E5F">
      <w:pPr>
        <w:pStyle w:val="ListParagraph"/>
        <w:numPr>
          <w:ilvl w:val="0"/>
          <w:numId w:val="11"/>
        </w:numPr>
        <w:ind w:right="567"/>
        <w:jc w:val="both"/>
      </w:pPr>
      <w:r>
        <w:t xml:space="preserve">Online </w:t>
      </w:r>
      <w:r w:rsidR="004F33CC" w:rsidRPr="002244EC">
        <w:t>safety</w:t>
      </w:r>
    </w:p>
    <w:p w14:paraId="68626C90" w14:textId="383F972A" w:rsidR="004F33CC" w:rsidRPr="002244EC" w:rsidRDefault="00C75617" w:rsidP="00B84E5F">
      <w:pPr>
        <w:pStyle w:val="ListParagraph"/>
        <w:numPr>
          <w:ilvl w:val="0"/>
          <w:numId w:val="11"/>
        </w:numPr>
        <w:ind w:right="567"/>
        <w:jc w:val="both"/>
      </w:pPr>
      <w:r>
        <w:t>Social, Moral, Spi</w:t>
      </w:r>
      <w:r w:rsidR="37669A6A">
        <w:t>ritual &amp; Cultural (</w:t>
      </w:r>
      <w:r w:rsidR="2A01B25F">
        <w:t>SMSC</w:t>
      </w:r>
      <w:r w:rsidR="37669A6A">
        <w:t>)</w:t>
      </w:r>
      <w:r w:rsidR="4C5BD538">
        <w:t xml:space="preserve"> aspects</w:t>
      </w:r>
      <w:r w:rsidR="2A01B25F">
        <w:t>, British Values, Citizenship</w:t>
      </w:r>
    </w:p>
    <w:p w14:paraId="7732C33A" w14:textId="6166FF37" w:rsidR="00EC53F4" w:rsidRPr="002244EC" w:rsidRDefault="00EC53F4" w:rsidP="00B84E5F">
      <w:pPr>
        <w:pStyle w:val="ListParagraph"/>
        <w:numPr>
          <w:ilvl w:val="0"/>
          <w:numId w:val="11"/>
        </w:numPr>
        <w:ind w:right="567"/>
        <w:jc w:val="both"/>
      </w:pPr>
      <w:r w:rsidRPr="002244EC">
        <w:t>Behaviour &amp; attitudes, including attendance</w:t>
      </w:r>
    </w:p>
    <w:p w14:paraId="3CD0521C" w14:textId="63D85218" w:rsidR="004F33CC" w:rsidRPr="002244EC" w:rsidRDefault="00C75617" w:rsidP="00B84E5F">
      <w:pPr>
        <w:pStyle w:val="ListParagraph"/>
        <w:numPr>
          <w:ilvl w:val="0"/>
          <w:numId w:val="11"/>
        </w:numPr>
        <w:ind w:right="567"/>
        <w:jc w:val="both"/>
      </w:pPr>
      <w:r>
        <w:t>Religious Education (</w:t>
      </w:r>
      <w:r w:rsidR="2A01B25F">
        <w:t>RE</w:t>
      </w:r>
      <w:r>
        <w:t>)</w:t>
      </w:r>
    </w:p>
    <w:p w14:paraId="414208EF" w14:textId="617D6622" w:rsidR="64FD40BF" w:rsidRDefault="64FD40BF" w:rsidP="3D3C4D1E">
      <w:pPr>
        <w:pStyle w:val="ListParagraph"/>
        <w:numPr>
          <w:ilvl w:val="0"/>
          <w:numId w:val="11"/>
        </w:numPr>
        <w:ind w:right="567"/>
        <w:jc w:val="both"/>
      </w:pPr>
      <w:r>
        <w:t>Behaviour for Learning (</w:t>
      </w:r>
      <w:proofErr w:type="spellStart"/>
      <w:r>
        <w:t>BfL</w:t>
      </w:r>
      <w:proofErr w:type="spellEnd"/>
      <w:r>
        <w:t>)</w:t>
      </w:r>
    </w:p>
    <w:p w14:paraId="17EC8B3C" w14:textId="7AB5F9FB" w:rsidR="64FD40BF" w:rsidRDefault="64FD40BF" w:rsidP="3D3C4D1E">
      <w:pPr>
        <w:pStyle w:val="ListParagraph"/>
        <w:numPr>
          <w:ilvl w:val="0"/>
          <w:numId w:val="11"/>
        </w:numPr>
        <w:ind w:right="567"/>
        <w:jc w:val="both"/>
      </w:pPr>
      <w:r>
        <w:t>Preparation for Adulthood (</w:t>
      </w:r>
      <w:proofErr w:type="spellStart"/>
      <w:r>
        <w:t>PfA</w:t>
      </w:r>
      <w:proofErr w:type="spellEnd"/>
      <w:r>
        <w:t>)</w:t>
      </w:r>
    </w:p>
    <w:p w14:paraId="77094669" w14:textId="03869423" w:rsidR="004F33CC" w:rsidRDefault="00C937E0" w:rsidP="00B84E5F">
      <w:pPr>
        <w:pStyle w:val="ListParagraph"/>
        <w:numPr>
          <w:ilvl w:val="0"/>
          <w:numId w:val="11"/>
        </w:numPr>
        <w:ind w:right="567"/>
        <w:jc w:val="both"/>
      </w:pPr>
      <w:r>
        <w:t>Personal, Social, Health &amp; Economic Education</w:t>
      </w:r>
      <w:r w:rsidR="47B56CCB">
        <w:t xml:space="preserve"> (PSHE)</w:t>
      </w:r>
      <w:r w:rsidR="00E80185">
        <w:t>,</w:t>
      </w:r>
      <w:r w:rsidR="004F33CC">
        <w:t xml:space="preserve"> includin</w:t>
      </w:r>
      <w:r w:rsidR="00E80185">
        <w:t>g</w:t>
      </w:r>
      <w:r w:rsidR="004F33CC">
        <w:t xml:space="preserve"> </w:t>
      </w:r>
      <w:r w:rsidR="00C47FE2">
        <w:t>Relationship, Sex &amp; Health Education</w:t>
      </w:r>
      <w:r w:rsidR="72E9161C">
        <w:t xml:space="preserve"> (RSHE)</w:t>
      </w:r>
    </w:p>
    <w:p w14:paraId="7110BE1C" w14:textId="24E8F3E0" w:rsidR="003E46CD" w:rsidRPr="00381700" w:rsidRDefault="00317394" w:rsidP="00381700">
      <w:pPr>
        <w:pStyle w:val="ListParagraph"/>
        <w:numPr>
          <w:ilvl w:val="0"/>
          <w:numId w:val="11"/>
        </w:numPr>
        <w:ind w:right="567"/>
        <w:jc w:val="both"/>
      </w:pPr>
      <w:r>
        <w:t xml:space="preserve">Social &amp; Emotional </w:t>
      </w:r>
      <w:r w:rsidR="4CFB9590">
        <w:t xml:space="preserve">aspects of </w:t>
      </w:r>
      <w:r>
        <w:t>SEND</w:t>
      </w:r>
    </w:p>
    <w:p w14:paraId="40FE07DB" w14:textId="4D7FE000" w:rsidR="4FEA1CBB" w:rsidRDefault="4FEA1CBB" w:rsidP="4FEA1CBB">
      <w:pPr>
        <w:ind w:right="567"/>
        <w:jc w:val="both"/>
        <w:rPr>
          <w:u w:val="single"/>
        </w:rPr>
      </w:pPr>
    </w:p>
    <w:p w14:paraId="736510E0" w14:textId="6E797DD3" w:rsidR="00906386" w:rsidRPr="002244EC" w:rsidRDefault="2A01B25F" w:rsidP="00317394">
      <w:pPr>
        <w:ind w:right="567"/>
        <w:jc w:val="both"/>
        <w:rPr>
          <w:u w:val="single"/>
        </w:rPr>
      </w:pPr>
      <w:r w:rsidRPr="3D3C4D1E">
        <w:rPr>
          <w:u w:val="single"/>
        </w:rPr>
        <w:t xml:space="preserve">Physical </w:t>
      </w:r>
      <w:r w:rsidR="390245C5" w:rsidRPr="3D3C4D1E">
        <w:rPr>
          <w:u w:val="single"/>
        </w:rPr>
        <w:t>Development</w:t>
      </w:r>
      <w:r w:rsidRPr="3D3C4D1E">
        <w:rPr>
          <w:u w:val="single"/>
        </w:rPr>
        <w:t xml:space="preserve"> Steering Group</w:t>
      </w:r>
      <w:r>
        <w:t xml:space="preserve">: </w:t>
      </w:r>
      <w:r w:rsidR="49AD0764">
        <w:t xml:space="preserve">aligned to the </w:t>
      </w:r>
      <w:r>
        <w:t>Independence Key Driver</w:t>
      </w:r>
      <w:r w:rsidR="58A3C793">
        <w:t>;</w:t>
      </w:r>
      <w:r w:rsidR="48CB0CA6">
        <w:t xml:space="preserve"> </w:t>
      </w:r>
      <w:r w:rsidR="017FDA4A">
        <w:t xml:space="preserve">and </w:t>
      </w:r>
      <w:r w:rsidR="48CB0CA6">
        <w:t>all School Values</w:t>
      </w:r>
    </w:p>
    <w:p w14:paraId="5BDAF926" w14:textId="6F3A6C99" w:rsidR="00EC53F4" w:rsidRPr="002244EC" w:rsidRDefault="7026127E" w:rsidP="00317394">
      <w:pPr>
        <w:ind w:right="567"/>
        <w:jc w:val="both"/>
      </w:pPr>
      <w:r>
        <w:t>Ph</w:t>
      </w:r>
      <w:r w:rsidR="3AAD83C0">
        <w:t xml:space="preserve">ysical </w:t>
      </w:r>
      <w:r w:rsidR="390245C5">
        <w:t>D</w:t>
      </w:r>
      <w:r w:rsidR="4B2E90C0">
        <w:t>evelopment</w:t>
      </w:r>
      <w:r>
        <w:t xml:space="preserve"> is led by a</w:t>
      </w:r>
      <w:r w:rsidR="479F0C92">
        <w:t xml:space="preserve"> </w:t>
      </w:r>
      <w:r w:rsidR="30182025">
        <w:t xml:space="preserve">senior </w:t>
      </w:r>
      <w:r w:rsidR="479F0C92">
        <w:t xml:space="preserve">leader </w:t>
      </w:r>
      <w:r w:rsidR="5FD8E019">
        <w:t>o</w:t>
      </w:r>
      <w:r w:rsidR="1785EC49">
        <w:t>n</w:t>
      </w:r>
      <w:r w:rsidR="390245C5">
        <w:t xml:space="preserve"> SLT </w:t>
      </w:r>
      <w:r w:rsidR="0948A600">
        <w:t xml:space="preserve">who </w:t>
      </w:r>
      <w:r w:rsidR="479F0C92">
        <w:t xml:space="preserve">co-ordinates work related to the physical side of development </w:t>
      </w:r>
      <w:r w:rsidR="3249F949">
        <w:t>&amp;</w:t>
      </w:r>
      <w:r w:rsidR="479F0C92">
        <w:t xml:space="preserve"> progress for our pupils, including overseeing work</w:t>
      </w:r>
      <w:r w:rsidR="2B8E9085">
        <w:t xml:space="preserve"> by other leaders</w:t>
      </w:r>
      <w:r w:rsidR="39866C36">
        <w:t>,</w:t>
      </w:r>
      <w:r w:rsidR="479F0C92">
        <w:t xml:space="preserve"> in</w:t>
      </w:r>
    </w:p>
    <w:p w14:paraId="18E981BE" w14:textId="7533521B" w:rsidR="00EC53F4" w:rsidRPr="002244EC" w:rsidRDefault="00EC53F4" w:rsidP="00B84E5F">
      <w:pPr>
        <w:pStyle w:val="ListParagraph"/>
        <w:numPr>
          <w:ilvl w:val="0"/>
          <w:numId w:val="12"/>
        </w:numPr>
        <w:ind w:right="567"/>
        <w:jc w:val="both"/>
      </w:pPr>
      <w:r>
        <w:t>Physiotherapy</w:t>
      </w:r>
    </w:p>
    <w:p w14:paraId="6A5451EE" w14:textId="53BAFA15" w:rsidR="00EC53F4" w:rsidRPr="002244EC" w:rsidRDefault="1417FD07" w:rsidP="00B84E5F">
      <w:pPr>
        <w:pStyle w:val="ListParagraph"/>
        <w:numPr>
          <w:ilvl w:val="0"/>
          <w:numId w:val="12"/>
        </w:numPr>
        <w:ind w:right="567"/>
        <w:jc w:val="both"/>
      </w:pPr>
      <w:r>
        <w:t xml:space="preserve">Occupational </w:t>
      </w:r>
      <w:r w:rsidR="43F691DC">
        <w:t>T</w:t>
      </w:r>
      <w:r>
        <w:t>herapy</w:t>
      </w:r>
    </w:p>
    <w:p w14:paraId="0E85D351" w14:textId="4A80EB75" w:rsidR="00EC53F4" w:rsidRPr="002244EC" w:rsidRDefault="35CDE7E9" w:rsidP="00B84E5F">
      <w:pPr>
        <w:pStyle w:val="ListParagraph"/>
        <w:numPr>
          <w:ilvl w:val="0"/>
          <w:numId w:val="12"/>
        </w:numPr>
        <w:ind w:right="567"/>
        <w:jc w:val="both"/>
      </w:pPr>
      <w:r>
        <w:t>Nursing</w:t>
      </w:r>
    </w:p>
    <w:p w14:paraId="4E8496D0" w14:textId="16DD5F90" w:rsidR="00EC53F4" w:rsidRPr="002244EC" w:rsidRDefault="2096662C" w:rsidP="00B84E5F">
      <w:pPr>
        <w:pStyle w:val="ListParagraph"/>
        <w:numPr>
          <w:ilvl w:val="0"/>
          <w:numId w:val="12"/>
        </w:numPr>
        <w:ind w:right="567"/>
        <w:jc w:val="both"/>
      </w:pPr>
      <w:r>
        <w:t>Outdoor Learning – including residentials and external awards of that nature</w:t>
      </w:r>
    </w:p>
    <w:p w14:paraId="1517B26C" w14:textId="07FD31AF" w:rsidR="00EC53F4" w:rsidRPr="002244EC" w:rsidRDefault="2096662C" w:rsidP="00B84E5F">
      <w:pPr>
        <w:pStyle w:val="ListParagraph"/>
        <w:numPr>
          <w:ilvl w:val="0"/>
          <w:numId w:val="12"/>
        </w:numPr>
        <w:ind w:right="567"/>
        <w:jc w:val="both"/>
      </w:pPr>
      <w:r>
        <w:t>Physical Education (PE), including dance</w:t>
      </w:r>
    </w:p>
    <w:p w14:paraId="132FE253" w14:textId="5265A73A" w:rsidR="00EC53F4" w:rsidRPr="002244EC" w:rsidRDefault="264D1ADA" w:rsidP="00B84E5F">
      <w:pPr>
        <w:pStyle w:val="ListParagraph"/>
        <w:numPr>
          <w:ilvl w:val="0"/>
          <w:numId w:val="12"/>
        </w:numPr>
        <w:ind w:right="567"/>
        <w:jc w:val="both"/>
      </w:pPr>
      <w:r>
        <w:t xml:space="preserve">Sports games, clubs &amp; other physical activities </w:t>
      </w:r>
    </w:p>
    <w:p w14:paraId="4D786F84" w14:textId="28655E54" w:rsidR="00EC53F4" w:rsidRPr="002244EC" w:rsidRDefault="45FCC447" w:rsidP="00B84E5F">
      <w:pPr>
        <w:pStyle w:val="ListParagraph"/>
        <w:numPr>
          <w:ilvl w:val="0"/>
          <w:numId w:val="12"/>
        </w:numPr>
        <w:ind w:right="567"/>
        <w:jc w:val="both"/>
      </w:pPr>
      <w:r>
        <w:t>Mindful Movement</w:t>
      </w:r>
      <w:r w:rsidR="0F0F45C1">
        <w:t>,</w:t>
      </w:r>
      <w:r>
        <w:t xml:space="preserve"> including Pilates, Active </w:t>
      </w:r>
      <w:r w:rsidR="6D1BF4B5">
        <w:t>M</w:t>
      </w:r>
      <w:r>
        <w:t>ile</w:t>
      </w:r>
      <w:r w:rsidR="5CF64C74">
        <w:t>, sensory programs</w:t>
      </w:r>
      <w:r w:rsidR="7EADD2AE">
        <w:t xml:space="preserve"> and similar</w:t>
      </w:r>
    </w:p>
    <w:p w14:paraId="287BFE8B" w14:textId="4C57054D" w:rsidR="00EC53F4" w:rsidRPr="002244EC" w:rsidRDefault="479F0C92" w:rsidP="3D3C4D1E">
      <w:pPr>
        <w:pStyle w:val="ListParagraph"/>
        <w:numPr>
          <w:ilvl w:val="0"/>
          <w:numId w:val="12"/>
        </w:numPr>
        <w:ind w:right="567"/>
        <w:jc w:val="both"/>
      </w:pPr>
      <w:r>
        <w:t xml:space="preserve">Our </w:t>
      </w:r>
      <w:r w:rsidR="1B688DA3">
        <w:t>MOVE (Movement Opportunities Via Education)</w:t>
      </w:r>
      <w:r>
        <w:t xml:space="preserve"> </w:t>
      </w:r>
      <w:r w:rsidR="0861BEF8">
        <w:t>approach</w:t>
      </w:r>
      <w:r w:rsidR="39866C36">
        <w:t xml:space="preserve">, which includes different disciplines such as </w:t>
      </w:r>
      <w:r w:rsidR="03D19BFC">
        <w:t>Physio</w:t>
      </w:r>
      <w:r w:rsidR="1EC2648B">
        <w:t>therapy</w:t>
      </w:r>
      <w:r w:rsidR="03D19BFC">
        <w:t xml:space="preserve">, </w:t>
      </w:r>
      <w:r w:rsidR="39866C36">
        <w:t>Occupational Therapy</w:t>
      </w:r>
      <w:r w:rsidR="6F76B999">
        <w:t xml:space="preserve"> and </w:t>
      </w:r>
      <w:r w:rsidR="0948A600">
        <w:t xml:space="preserve">the work of </w:t>
      </w:r>
      <w:r w:rsidR="6F76B999">
        <w:t>class teachers</w:t>
      </w:r>
      <w:r w:rsidR="2CC30B95">
        <w:t xml:space="preserve"> and support staff</w:t>
      </w:r>
      <w:r w:rsidR="2B6E4839">
        <w:t xml:space="preserve"> </w:t>
      </w:r>
      <w:r w:rsidR="1E9D5A93">
        <w:t>all working together</w:t>
      </w:r>
      <w:r w:rsidR="52FF0971">
        <w:t xml:space="preserve"> </w:t>
      </w:r>
      <w:hyperlink r:id="rId11">
        <w:r w:rsidR="52FF0971" w:rsidRPr="3D3C4D1E">
          <w:rPr>
            <w:rStyle w:val="Hyperlink"/>
          </w:rPr>
          <w:t>What is the MOVE Programme? - MOVE Europe</w:t>
        </w:r>
      </w:hyperlink>
    </w:p>
    <w:p w14:paraId="760EFC5A" w14:textId="1026ADAB" w:rsidR="6A38D154" w:rsidRDefault="6A38D154" w:rsidP="27027CE3">
      <w:pPr>
        <w:pStyle w:val="ListParagraph"/>
        <w:numPr>
          <w:ilvl w:val="0"/>
          <w:numId w:val="12"/>
        </w:numPr>
        <w:ind w:right="567"/>
        <w:jc w:val="both"/>
      </w:pPr>
      <w:r>
        <w:t>Rebound Therapy</w:t>
      </w:r>
    </w:p>
    <w:p w14:paraId="195D69AD" w14:textId="1C64B1C4" w:rsidR="6A38D154" w:rsidRDefault="07BED8B9" w:rsidP="27027CE3">
      <w:pPr>
        <w:pStyle w:val="ListParagraph"/>
        <w:numPr>
          <w:ilvl w:val="0"/>
          <w:numId w:val="12"/>
        </w:numPr>
        <w:ind w:right="567"/>
        <w:jc w:val="both"/>
      </w:pPr>
      <w:r>
        <w:t>Hydrotherapy</w:t>
      </w:r>
    </w:p>
    <w:p w14:paraId="10B9E4EB" w14:textId="5C7E8AF0" w:rsidR="5AA486FA" w:rsidRDefault="3249F949" w:rsidP="4FEA1CBB">
      <w:pPr>
        <w:pStyle w:val="ListParagraph"/>
        <w:numPr>
          <w:ilvl w:val="0"/>
          <w:numId w:val="12"/>
        </w:numPr>
        <w:ind w:right="567"/>
        <w:jc w:val="both"/>
      </w:pPr>
      <w:r>
        <w:t>Hearing Impairment (HI)</w:t>
      </w:r>
    </w:p>
    <w:p w14:paraId="3FEC2791" w14:textId="7F723E8D" w:rsidR="5AA486FA" w:rsidRDefault="3249F949" w:rsidP="4FEA1CBB">
      <w:pPr>
        <w:pStyle w:val="ListParagraph"/>
        <w:numPr>
          <w:ilvl w:val="0"/>
          <w:numId w:val="12"/>
        </w:numPr>
        <w:ind w:right="567"/>
        <w:jc w:val="both"/>
      </w:pPr>
      <w:r>
        <w:t>Visual Impairment (VI)</w:t>
      </w:r>
    </w:p>
    <w:p w14:paraId="21495B60" w14:textId="31B00C99" w:rsidR="00CD67CC" w:rsidRPr="002244EC" w:rsidRDefault="00A5129C" w:rsidP="00CD67CC">
      <w:pPr>
        <w:pStyle w:val="ListParagraph"/>
        <w:numPr>
          <w:ilvl w:val="0"/>
          <w:numId w:val="12"/>
        </w:numPr>
        <w:ind w:right="567"/>
        <w:jc w:val="both"/>
      </w:pPr>
      <w:r>
        <w:t xml:space="preserve">Physical &amp; Sensory </w:t>
      </w:r>
      <w:r w:rsidR="2ACC80B9">
        <w:t xml:space="preserve">aspects of </w:t>
      </w:r>
      <w:r w:rsidR="00041FE2">
        <w:t>SEND</w:t>
      </w:r>
    </w:p>
    <w:p w14:paraId="4449B309" w14:textId="58B4A891" w:rsidR="00E80185" w:rsidRDefault="00E80185" w:rsidP="00DB2513">
      <w:pPr>
        <w:jc w:val="both"/>
        <w:rPr>
          <w:b/>
          <w:bCs/>
        </w:rPr>
      </w:pPr>
    </w:p>
    <w:p w14:paraId="7341971B" w14:textId="2C773D49" w:rsidR="003E46CD" w:rsidRPr="003E46CD" w:rsidRDefault="003E46CD" w:rsidP="00DB2513">
      <w:pPr>
        <w:jc w:val="both"/>
        <w:rPr>
          <w:b/>
          <w:bCs/>
        </w:rPr>
      </w:pPr>
      <w:r w:rsidRPr="003E46CD">
        <w:rPr>
          <w:b/>
          <w:bCs/>
        </w:rPr>
        <w:t>Summary</w:t>
      </w:r>
    </w:p>
    <w:p w14:paraId="0A073249" w14:textId="7B68788B" w:rsidR="003E46CD" w:rsidRDefault="672E2CB5" w:rsidP="00DB2513">
      <w:pPr>
        <w:jc w:val="both"/>
      </w:pPr>
      <w:r>
        <w:t>T</w:t>
      </w:r>
      <w:r w:rsidR="7D361896">
        <w:t xml:space="preserve">his </w:t>
      </w:r>
      <w:r w:rsidR="74F21C5B">
        <w:t xml:space="preserve">structure </w:t>
      </w:r>
      <w:r w:rsidR="7D361896">
        <w:t>cohere</w:t>
      </w:r>
      <w:r w:rsidR="26833CE1">
        <w:t>s</w:t>
      </w:r>
      <w:r w:rsidR="7D361896">
        <w:t xml:space="preserve"> </w:t>
      </w:r>
      <w:r w:rsidR="6EA83D6F">
        <w:t>the</w:t>
      </w:r>
      <w:r w:rsidR="7D361896">
        <w:t xml:space="preserve"> principles inferred in our </w:t>
      </w:r>
      <w:r w:rsidR="7D361896" w:rsidRPr="3D3C4D1E">
        <w:rPr>
          <w:u w:val="single"/>
        </w:rPr>
        <w:t>Key Drivers</w:t>
      </w:r>
      <w:r>
        <w:t xml:space="preserve"> and </w:t>
      </w:r>
      <w:r w:rsidRPr="3D3C4D1E">
        <w:rPr>
          <w:u w:val="single"/>
        </w:rPr>
        <w:t>School Values</w:t>
      </w:r>
      <w:r w:rsidR="5EA92340">
        <w:t xml:space="preserve"> and shows how they are delivered </w:t>
      </w:r>
      <w:r w:rsidR="368E8395">
        <w:t xml:space="preserve">initially </w:t>
      </w:r>
      <w:r w:rsidR="5515767B">
        <w:t xml:space="preserve">at PHS </w:t>
      </w:r>
      <w:r w:rsidR="5EA92340">
        <w:t xml:space="preserve">through </w:t>
      </w:r>
      <w:r w:rsidR="64491A40">
        <w:t>our</w:t>
      </w:r>
      <w:r w:rsidR="3F13BE30">
        <w:t xml:space="preserve"> three broad </w:t>
      </w:r>
      <w:r w:rsidR="41148397" w:rsidRPr="3D3C4D1E">
        <w:rPr>
          <w:u w:val="single"/>
        </w:rPr>
        <w:t xml:space="preserve">Key Driver </w:t>
      </w:r>
      <w:r w:rsidR="5EA92340" w:rsidRPr="3D3C4D1E">
        <w:rPr>
          <w:u w:val="single"/>
        </w:rPr>
        <w:t>Steering Groups</w:t>
      </w:r>
      <w:r w:rsidR="5EA92340">
        <w:t xml:space="preserve">. </w:t>
      </w:r>
      <w:r w:rsidR="26833CE1">
        <w:t>O</w:t>
      </w:r>
      <w:r w:rsidR="7D361896">
        <w:t xml:space="preserve">ur </w:t>
      </w:r>
      <w:r w:rsidR="613CD57F">
        <w:t xml:space="preserve">school, and </w:t>
      </w:r>
      <w:r w:rsidR="7D361896">
        <w:t>curriculum</w:t>
      </w:r>
      <w:r w:rsidR="3FC5459D">
        <w:t>,</w:t>
      </w:r>
      <w:r w:rsidR="7D361896">
        <w:t xml:space="preserve"> is based on </w:t>
      </w:r>
      <w:r w:rsidR="74F21C5B">
        <w:t>th</w:t>
      </w:r>
      <w:r w:rsidR="5EA92340">
        <w:t>e</w:t>
      </w:r>
      <w:r w:rsidR="74F21C5B">
        <w:t xml:space="preserve">se </w:t>
      </w:r>
      <w:r>
        <w:t>concepts</w:t>
      </w:r>
      <w:r w:rsidR="26833CE1">
        <w:t xml:space="preserve">, which </w:t>
      </w:r>
      <w:r>
        <w:t xml:space="preserve">are </w:t>
      </w:r>
      <w:r w:rsidR="26833CE1">
        <w:t xml:space="preserve">implemented </w:t>
      </w:r>
      <w:r>
        <w:t xml:space="preserve">in lessons and </w:t>
      </w:r>
      <w:r w:rsidR="5EA92340">
        <w:t>trans</w:t>
      </w:r>
      <w:r>
        <w:t>disciplinary sessions</w:t>
      </w:r>
      <w:r w:rsidR="61B3E5AC">
        <w:t>, and at other times</w:t>
      </w:r>
      <w:r w:rsidR="363C6992">
        <w:t xml:space="preserve"> in the school day and in extracurricular sessions</w:t>
      </w:r>
      <w:r w:rsidR="55CC8AA0">
        <w:t>. P</w:t>
      </w:r>
      <w:r w:rsidR="363C6992">
        <w:t xml:space="preserve">arents </w:t>
      </w:r>
      <w:r w:rsidR="105E92A7">
        <w:t>and</w:t>
      </w:r>
      <w:r w:rsidR="363C6992">
        <w:t xml:space="preserve"> carers a</w:t>
      </w:r>
      <w:r w:rsidR="7AC385AC">
        <w:t>re</w:t>
      </w:r>
      <w:r w:rsidR="363C6992">
        <w:t xml:space="preserve"> partners in that </w:t>
      </w:r>
      <w:r w:rsidR="310C5020">
        <w:t>M</w:t>
      </w:r>
      <w:r w:rsidR="363C6992">
        <w:t>ission</w:t>
      </w:r>
      <w:r w:rsidR="09FDB04B">
        <w:t>, and deliver aspects with us</w:t>
      </w:r>
    </w:p>
    <w:p w14:paraId="64A9394D" w14:textId="5E1DBD86" w:rsidR="003E46CD" w:rsidRDefault="00381700" w:rsidP="2E037267">
      <w:pPr>
        <w:jc w:val="both"/>
      </w:pPr>
      <w:r>
        <w:t>T</w:t>
      </w:r>
      <w:r w:rsidR="003E46CD">
        <w:t>h</w:t>
      </w:r>
      <w:r>
        <w:t xml:space="preserve">is </w:t>
      </w:r>
      <w:r w:rsidR="003E46CD">
        <w:t>Statement of our Intent</w:t>
      </w:r>
      <w:r w:rsidR="00E27CAF">
        <w:t xml:space="preserve"> </w:t>
      </w:r>
      <w:r>
        <w:t xml:space="preserve">frames </w:t>
      </w:r>
      <w:r w:rsidR="003E46CD">
        <w:t>the</w:t>
      </w:r>
      <w:r w:rsidR="0EDF7DD1">
        <w:t xml:space="preserve"> </w:t>
      </w:r>
      <w:r w:rsidR="0EDF7DD1" w:rsidRPr="2E037267">
        <w:rPr>
          <w:rFonts w:ascii="Calibri" w:eastAsia="Calibri" w:hAnsi="Calibri" w:cs="Calibri"/>
        </w:rPr>
        <w:t>Curriculum Overview</w:t>
      </w:r>
      <w:r w:rsidR="324DF8BF" w:rsidRPr="2E037267">
        <w:rPr>
          <w:rFonts w:ascii="Calibri" w:eastAsia="Calibri" w:hAnsi="Calibri" w:cs="Calibri"/>
        </w:rPr>
        <w:t xml:space="preserve"> </w:t>
      </w:r>
      <w:hyperlink r:id="rId12">
        <w:r w:rsidR="67E34CE6" w:rsidRPr="2E037267">
          <w:rPr>
            <w:rStyle w:val="Hyperlink"/>
            <w:rFonts w:ascii="Calibri" w:eastAsia="Calibri" w:hAnsi="Calibri" w:cs="Calibri"/>
          </w:rPr>
          <w:t xml:space="preserve">Curriculum </w:t>
        </w:r>
        <w:proofErr w:type="spellStart"/>
        <w:r w:rsidR="67E34CE6" w:rsidRPr="2E037267">
          <w:rPr>
            <w:rStyle w:val="Hyperlink"/>
            <w:rFonts w:ascii="Calibri" w:eastAsia="Calibri" w:hAnsi="Calibri" w:cs="Calibri"/>
          </w:rPr>
          <w:t>Overview_Sept</w:t>
        </w:r>
        <w:proofErr w:type="spellEnd"/>
        <w:r w:rsidR="67E34CE6" w:rsidRPr="2E037267">
          <w:rPr>
            <w:rStyle w:val="Hyperlink"/>
            <w:rFonts w:ascii="Calibri" w:eastAsia="Calibri" w:hAnsi="Calibri" w:cs="Calibri"/>
          </w:rPr>
          <w:t xml:space="preserve"> 24.docx</w:t>
        </w:r>
      </w:hyperlink>
      <w:r w:rsidR="67E34CE6" w:rsidRPr="2E037267">
        <w:rPr>
          <w:rFonts w:ascii="Calibri" w:eastAsia="Calibri" w:hAnsi="Calibri" w:cs="Calibri"/>
        </w:rPr>
        <w:t xml:space="preserve"> </w:t>
      </w:r>
      <w:r w:rsidR="324DF8BF" w:rsidRPr="2E037267">
        <w:rPr>
          <w:rFonts w:ascii="Calibri" w:eastAsia="Calibri" w:hAnsi="Calibri" w:cs="Calibri"/>
        </w:rPr>
        <w:t xml:space="preserve">and is </w:t>
      </w:r>
      <w:r w:rsidR="1FAFFEFB" w:rsidRPr="2E037267">
        <w:rPr>
          <w:rFonts w:ascii="Calibri" w:eastAsia="Calibri" w:hAnsi="Calibri" w:cs="Calibri"/>
        </w:rPr>
        <w:t xml:space="preserve">probably most helpfully </w:t>
      </w:r>
      <w:r w:rsidR="324DF8BF" w:rsidRPr="2E037267">
        <w:rPr>
          <w:rFonts w:ascii="Calibri" w:eastAsia="Calibri" w:hAnsi="Calibri" w:cs="Calibri"/>
        </w:rPr>
        <w:t>read before that document</w:t>
      </w:r>
    </w:p>
    <w:p w14:paraId="6F2FD21E" w14:textId="789073CD" w:rsidR="003E46CD" w:rsidRDefault="324DF8BF" w:rsidP="2E037267">
      <w:pPr>
        <w:jc w:val="both"/>
      </w:pPr>
      <w:r w:rsidRPr="2E037267">
        <w:rPr>
          <w:rFonts w:ascii="Calibri" w:eastAsia="Calibri" w:hAnsi="Calibri" w:cs="Calibri"/>
        </w:rPr>
        <w:t xml:space="preserve">The structure of our </w:t>
      </w:r>
      <w:r w:rsidR="5F2524AD" w:rsidRPr="2E037267">
        <w:rPr>
          <w:rFonts w:ascii="Calibri" w:eastAsia="Calibri" w:hAnsi="Calibri" w:cs="Calibri"/>
        </w:rPr>
        <w:t>curriculum</w:t>
      </w:r>
      <w:r w:rsidR="3C9EF616">
        <w:t>,</w:t>
      </w:r>
      <w:r w:rsidR="6A8C478C">
        <w:t xml:space="preserve"> and therefore our </w:t>
      </w:r>
      <w:r w:rsidR="3419B228">
        <w:t>school</w:t>
      </w:r>
      <w:r w:rsidR="39564294">
        <w:t>,</w:t>
      </w:r>
      <w:r w:rsidR="6A8C478C">
        <w:t xml:space="preserve"> </w:t>
      </w:r>
      <w:r>
        <w:t>comprises</w:t>
      </w:r>
    </w:p>
    <w:p w14:paraId="7260633F" w14:textId="058B1F04" w:rsidR="003E46CD" w:rsidRPr="003E46CD" w:rsidRDefault="53328886" w:rsidP="3D3C4D1E">
      <w:pPr>
        <w:pStyle w:val="ListParagraph"/>
        <w:numPr>
          <w:ilvl w:val="0"/>
          <w:numId w:val="14"/>
        </w:numPr>
      </w:pPr>
      <w:r>
        <w:t>3 Key Drivers</w:t>
      </w:r>
    </w:p>
    <w:p w14:paraId="1617A5F9" w14:textId="78068093" w:rsidR="003E46CD" w:rsidRPr="003E46CD" w:rsidRDefault="0009598A" w:rsidP="3D3C4D1E">
      <w:pPr>
        <w:pStyle w:val="ListParagraph"/>
        <w:numPr>
          <w:ilvl w:val="0"/>
          <w:numId w:val="14"/>
        </w:numPr>
      </w:pPr>
      <w:r w:rsidRPr="0052366F">
        <w:rPr>
          <w:rFonts w:cstheme="minorHAnsi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F7009F0" wp14:editId="314850BC">
            <wp:simplePos x="0" y="0"/>
            <wp:positionH relativeFrom="page">
              <wp:posOffset>-45085</wp:posOffset>
            </wp:positionH>
            <wp:positionV relativeFrom="paragraph">
              <wp:posOffset>-749935</wp:posOffset>
            </wp:positionV>
            <wp:extent cx="3821276" cy="10949940"/>
            <wp:effectExtent l="0" t="0" r="8255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DLEYS  Letterheads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17" r="54043" b="5883"/>
                    <a:stretch/>
                  </pic:blipFill>
                  <pic:spPr bwMode="auto">
                    <a:xfrm>
                      <a:off x="0" y="0"/>
                      <a:ext cx="3821276" cy="10949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3328886">
        <w:t>3 School Values</w:t>
      </w:r>
    </w:p>
    <w:p w14:paraId="48C96C30" w14:textId="085BDA38" w:rsidR="3EDBB891" w:rsidRDefault="3EDBB891" w:rsidP="1F51B715">
      <w:r>
        <w:t>The school delivers these through</w:t>
      </w:r>
    </w:p>
    <w:p w14:paraId="09DC8B37" w14:textId="31655266" w:rsidR="003E46CD" w:rsidRPr="007D57D1" w:rsidRDefault="53328886" w:rsidP="3D3C4D1E">
      <w:pPr>
        <w:pStyle w:val="ListParagraph"/>
        <w:numPr>
          <w:ilvl w:val="1"/>
          <w:numId w:val="14"/>
        </w:numPr>
      </w:pPr>
      <w:r>
        <w:t xml:space="preserve">3 </w:t>
      </w:r>
      <w:r w:rsidR="2B253011">
        <w:t xml:space="preserve">Key Driver </w:t>
      </w:r>
      <w:r>
        <w:t>Steering Groups</w:t>
      </w:r>
    </w:p>
    <w:p w14:paraId="16F6780F" w14:textId="5E1D0B95" w:rsidR="6702D218" w:rsidRDefault="315FD980" w:rsidP="3D3C4D1E">
      <w:pPr>
        <w:pStyle w:val="ListParagraph"/>
        <w:numPr>
          <w:ilvl w:val="1"/>
          <w:numId w:val="14"/>
        </w:numPr>
      </w:pPr>
      <w:r>
        <w:t>4 Curriculum Pathways</w:t>
      </w:r>
    </w:p>
    <w:p w14:paraId="016A1602" w14:textId="56E56E4D" w:rsidR="6702D218" w:rsidRDefault="6702D218" w:rsidP="3D3C4D1E">
      <w:pPr>
        <w:rPr>
          <w:b/>
          <w:bCs/>
        </w:rPr>
      </w:pPr>
    </w:p>
    <w:p w14:paraId="5955003D" w14:textId="732AAACC" w:rsidR="6702D218" w:rsidRDefault="315FD980" w:rsidP="3D3C4D1E">
      <w:pPr>
        <w:rPr>
          <w:b/>
          <w:bCs/>
        </w:rPr>
      </w:pPr>
      <w:r w:rsidRPr="3D3C4D1E">
        <w:rPr>
          <w:b/>
          <w:bCs/>
        </w:rPr>
        <w:t>PHS Senior Leadership Team</w:t>
      </w:r>
      <w:r w:rsidR="00AC2630" w:rsidRPr="3D3C4D1E">
        <w:rPr>
          <w:b/>
          <w:bCs/>
        </w:rPr>
        <w:t xml:space="preserve"> &amp; Governors</w:t>
      </w:r>
      <w:r w:rsidRPr="3D3C4D1E">
        <w:rPr>
          <w:b/>
          <w:bCs/>
        </w:rPr>
        <w:t>, September 2024</w:t>
      </w:r>
    </w:p>
    <w:p w14:paraId="6D1DF755" w14:textId="2C032385" w:rsidR="6702D218" w:rsidRDefault="20EC8E55" w:rsidP="3D3C4D1E">
      <w:pPr>
        <w:ind w:left="720"/>
      </w:pPr>
      <w:r>
        <w:rPr>
          <w:noProof/>
        </w:rPr>
        <w:drawing>
          <wp:inline distT="0" distB="0" distL="0" distR="0" wp14:anchorId="6CFB2047" wp14:editId="5947647C">
            <wp:extent cx="5528406" cy="3110071"/>
            <wp:effectExtent l="0" t="0" r="0" b="0"/>
            <wp:docPr id="692227090" name="Picture 621793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79395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8406" cy="311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05CA8" w14:textId="601A5DB2" w:rsidR="0009598A" w:rsidRDefault="0009598A" w:rsidP="3D3C4D1E">
      <w:pPr>
        <w:ind w:left="720"/>
      </w:pPr>
    </w:p>
    <w:p w14:paraId="07BA4527" w14:textId="6E601F30" w:rsidR="0009598A" w:rsidRDefault="0009598A" w:rsidP="3D3C4D1E">
      <w:pPr>
        <w:ind w:left="720"/>
      </w:pPr>
    </w:p>
    <w:p w14:paraId="41FA6005" w14:textId="736729EA" w:rsidR="0009598A" w:rsidRDefault="0009598A" w:rsidP="3D3C4D1E">
      <w:pPr>
        <w:ind w:left="720"/>
      </w:pPr>
    </w:p>
    <w:p w14:paraId="3A16D5A5" w14:textId="631FFF46" w:rsidR="0009598A" w:rsidRDefault="0009598A" w:rsidP="3D3C4D1E">
      <w:pPr>
        <w:ind w:left="720"/>
      </w:pPr>
    </w:p>
    <w:p w14:paraId="6B8428D6" w14:textId="7B89EC19" w:rsidR="0009598A" w:rsidRDefault="0009598A" w:rsidP="3D3C4D1E">
      <w:pPr>
        <w:ind w:left="720"/>
      </w:pPr>
    </w:p>
    <w:sectPr w:rsidR="0009598A" w:rsidSect="007D57D1">
      <w:headerReference w:type="default" r:id="rId14"/>
      <w:footerReference w:type="default" r:id="rId15"/>
      <w:pgSz w:w="11906" w:h="16838"/>
      <w:pgMar w:top="567" w:right="1021" w:bottom="1134" w:left="102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AB6B9" w14:textId="77777777" w:rsidR="008C52C6" w:rsidRDefault="008C52C6" w:rsidP="008C52C6">
      <w:pPr>
        <w:spacing w:after="0" w:line="240" w:lineRule="auto"/>
      </w:pPr>
      <w:r>
        <w:separator/>
      </w:r>
    </w:p>
  </w:endnote>
  <w:endnote w:type="continuationSeparator" w:id="0">
    <w:p w14:paraId="4A97B2D3" w14:textId="77777777" w:rsidR="008C52C6" w:rsidRDefault="008C52C6" w:rsidP="008C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B76B3" w14:textId="172DB1C4" w:rsidR="00F212C5" w:rsidRDefault="3D3C4D1E" w:rsidP="3D3C4D1E">
    <w:pPr>
      <w:pStyle w:val="Footer"/>
      <w:jc w:val="right"/>
      <w:rPr>
        <w:i/>
        <w:iCs/>
        <w:sz w:val="20"/>
        <w:szCs w:val="20"/>
      </w:rPr>
    </w:pPr>
    <w:r w:rsidRPr="3D3C4D1E">
      <w:rPr>
        <w:i/>
        <w:iCs/>
        <w:sz w:val="20"/>
        <w:szCs w:val="20"/>
      </w:rPr>
      <w:t xml:space="preserve">page </w:t>
    </w:r>
    <w:sdt>
      <w:sdtPr>
        <w:rPr>
          <w:i/>
          <w:iCs/>
          <w:noProof/>
          <w:sz w:val="20"/>
          <w:szCs w:val="20"/>
        </w:rPr>
        <w:id w:val="-1465107757"/>
        <w:docPartObj>
          <w:docPartGallery w:val="Page Numbers (Bottom of Page)"/>
          <w:docPartUnique/>
        </w:docPartObj>
      </w:sdtPr>
      <w:sdtEndPr/>
      <w:sdtContent>
        <w:r w:rsidR="00F212C5" w:rsidRPr="3D3C4D1E">
          <w:rPr>
            <w:i/>
            <w:iCs/>
            <w:noProof/>
            <w:sz w:val="20"/>
            <w:szCs w:val="20"/>
          </w:rPr>
          <w:fldChar w:fldCharType="begin"/>
        </w:r>
        <w:r w:rsidR="00F212C5">
          <w:instrText xml:space="preserve"> PAGE   \* MERGEFORMAT </w:instrText>
        </w:r>
        <w:r w:rsidR="00F212C5" w:rsidRPr="3D3C4D1E">
          <w:fldChar w:fldCharType="separate"/>
        </w:r>
        <w:r w:rsidRPr="3D3C4D1E">
          <w:rPr>
            <w:i/>
            <w:iCs/>
            <w:noProof/>
            <w:sz w:val="20"/>
            <w:szCs w:val="20"/>
          </w:rPr>
          <w:t>2</w:t>
        </w:r>
        <w:r w:rsidR="00F212C5" w:rsidRPr="3D3C4D1E">
          <w:rPr>
            <w:i/>
            <w:iCs/>
            <w:noProof/>
            <w:sz w:val="20"/>
            <w:szCs w:val="20"/>
          </w:rPr>
          <w:fldChar w:fldCharType="end"/>
        </w:r>
      </w:sdtContent>
    </w:sdt>
  </w:p>
  <w:p w14:paraId="7C30AAAD" w14:textId="29ACF876" w:rsidR="00381700" w:rsidRPr="00381700" w:rsidRDefault="00381700" w:rsidP="0432C902">
    <w:pPr>
      <w:jc w:val="both"/>
      <w:rPr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316E3" w14:textId="77777777" w:rsidR="008C52C6" w:rsidRDefault="008C52C6" w:rsidP="008C52C6">
      <w:pPr>
        <w:spacing w:after="0" w:line="240" w:lineRule="auto"/>
      </w:pPr>
      <w:r>
        <w:separator/>
      </w:r>
    </w:p>
  </w:footnote>
  <w:footnote w:type="continuationSeparator" w:id="0">
    <w:p w14:paraId="5C788C83" w14:textId="77777777" w:rsidR="008C52C6" w:rsidRDefault="008C52C6" w:rsidP="008C5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3D3C4D1E" w14:paraId="2B404DF4" w14:textId="77777777" w:rsidTr="3D3C4D1E">
      <w:trPr>
        <w:trHeight w:val="300"/>
      </w:trPr>
      <w:tc>
        <w:tcPr>
          <w:tcW w:w="3285" w:type="dxa"/>
        </w:tcPr>
        <w:p w14:paraId="412479DF" w14:textId="3EE27841" w:rsidR="3D3C4D1E" w:rsidRDefault="3D3C4D1E" w:rsidP="3D3C4D1E">
          <w:pPr>
            <w:pStyle w:val="Header"/>
            <w:ind w:left="-115"/>
          </w:pPr>
        </w:p>
      </w:tc>
      <w:tc>
        <w:tcPr>
          <w:tcW w:w="3285" w:type="dxa"/>
        </w:tcPr>
        <w:p w14:paraId="3098FE83" w14:textId="64B6DF36" w:rsidR="3D3C4D1E" w:rsidRDefault="3D3C4D1E" w:rsidP="3D3C4D1E">
          <w:pPr>
            <w:pStyle w:val="Header"/>
            <w:jc w:val="center"/>
          </w:pPr>
        </w:p>
      </w:tc>
      <w:tc>
        <w:tcPr>
          <w:tcW w:w="3285" w:type="dxa"/>
        </w:tcPr>
        <w:p w14:paraId="4A3EA15D" w14:textId="7B3DAD63" w:rsidR="3D3C4D1E" w:rsidRDefault="3D3C4D1E" w:rsidP="3D3C4D1E">
          <w:pPr>
            <w:pStyle w:val="Header"/>
            <w:ind w:right="-115"/>
            <w:jc w:val="right"/>
          </w:pPr>
        </w:p>
      </w:tc>
    </w:tr>
  </w:tbl>
  <w:p w14:paraId="3C560CF8" w14:textId="01B7DF03" w:rsidR="3D3C4D1E" w:rsidRDefault="3D3C4D1E" w:rsidP="3D3C4D1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LRrVv0P" int2:invalidationBookmarkName="" int2:hashCode="ISONAYi+4uCGZb" int2:id="HkIwK9y1">
      <int2:state int2:value="Rejected" int2:type="AugLoop_Acronyms_AcronymsCritique"/>
    </int2:bookmark>
    <int2:bookmark int2:bookmarkName="_Int_NznESd1o" int2:invalidationBookmarkName="" int2:hashCode="qFsjbacHMXZJJC" int2:id="y2xxY7XC">
      <int2:state int2:value="Rejected" int2:type="AugLoop_Text_Critique"/>
    </int2:bookmark>
    <int2:bookmark int2:bookmarkName="_Int_V6XSvg61" int2:invalidationBookmarkName="" int2:hashCode="wz8Fmwyncl+/1s" int2:id="njifJo8S">
      <int2:state int2:value="Rejected" int2:type="AugLoop_Text_Critique"/>
    </int2:bookmark>
    <int2:bookmark int2:bookmarkName="_Int_B35AGGh9" int2:invalidationBookmarkName="" int2:hashCode="HenVX2cHOZdH1r" int2:id="LZc7at9Q">
      <int2:state int2:value="Rejected" int2:type="AugLoop_Text_Critique"/>
    </int2:bookmark>
    <int2:bookmark int2:bookmarkName="_Int_ShkGNFvW" int2:invalidationBookmarkName="" int2:hashCode="jLM7J1TlP+yk91" int2:id="Pz9K3Dor">
      <int2:state int2:value="Rejected" int2:type="AugLoop_Text_Critique"/>
    </int2:bookmark>
    <int2:bookmark int2:bookmarkName="_Int_whaRPL84" int2:invalidationBookmarkName="" int2:hashCode="0AVjNWqcgiq/Yn" int2:id="HN5whoB8">
      <int2:state int2:value="Rejected" int2:type="AugLoop_Acronyms_AcronymsCritique"/>
    </int2:bookmark>
    <int2:bookmark int2:bookmarkName="_Int_pjxwWUPF" int2:invalidationBookmarkName="" int2:hashCode="okacR4JFYPgFSr" int2:id="725k0htc">
      <int2:state int2:value="Rejected" int2:type="AugLoop_Acronyms_AcronymsCritique"/>
    </int2:bookmark>
    <int2:bookmark int2:bookmarkName="_Int_h9Z9wzON" int2:invalidationBookmarkName="" int2:hashCode="eoMze7VzElx0fh" int2:id="1rvs8t2D">
      <int2:state int2:value="Rejected" int2:type="AugLoop_Acronyms_AcronymsCritique"/>
    </int2:bookmark>
    <int2:bookmark int2:bookmarkName="_Int_wEjJfjpT" int2:invalidationBookmarkName="" int2:hashCode="0pfDQXmBFSa83S" int2:id="OV0Ry29h">
      <int2:state int2:value="Rejected" int2:type="AugLoop_Acronyms_AcronymsCritique"/>
    </int2:bookmark>
    <int2:bookmark int2:bookmarkName="_Int_KrWk0qV0" int2:invalidationBookmarkName="" int2:hashCode="4hB8MAGHKzTp2P" int2:id="u7WBGxp1">
      <int2:state int2:value="Rejected" int2:type="AugLoop_Acronyms_AcronymsCritique"/>
    </int2:bookmark>
    <int2:bookmark int2:bookmarkName="_Int_x6aOLUJB" int2:invalidationBookmarkName="" int2:hashCode="qyscOmXK7LkkfF" int2:id="zBJGBhpI">
      <int2:state int2:value="Rejected" int2:type="AugLoop_Text_Critique"/>
    </int2:bookmark>
    <int2:bookmark int2:bookmarkName="_Int_HWBFsTP3" int2:invalidationBookmarkName="" int2:hashCode="qyscOmXK7LkkfF" int2:id="dXBuRhp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D4E"/>
    <w:multiLevelType w:val="hybridMultilevel"/>
    <w:tmpl w:val="C3307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50339"/>
    <w:multiLevelType w:val="hybridMultilevel"/>
    <w:tmpl w:val="A11076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20D1E"/>
    <w:multiLevelType w:val="hybridMultilevel"/>
    <w:tmpl w:val="C658D574"/>
    <w:lvl w:ilvl="0" w:tplc="582CE44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9889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842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00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23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68B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83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62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EC8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C6A3B"/>
    <w:multiLevelType w:val="hybridMultilevel"/>
    <w:tmpl w:val="2DC0A808"/>
    <w:lvl w:ilvl="0" w:tplc="08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F89E7"/>
    <w:multiLevelType w:val="hybridMultilevel"/>
    <w:tmpl w:val="95E048D8"/>
    <w:lvl w:ilvl="0" w:tplc="E650491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F346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9CF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AB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E9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66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329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0C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A04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E6C4E"/>
    <w:multiLevelType w:val="hybridMultilevel"/>
    <w:tmpl w:val="6BA2A502"/>
    <w:lvl w:ilvl="0" w:tplc="79B46BE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919F4"/>
    <w:multiLevelType w:val="hybridMultilevel"/>
    <w:tmpl w:val="AB4ADC8A"/>
    <w:lvl w:ilvl="0" w:tplc="08090003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7" w15:restartNumberingAfterBreak="0">
    <w:nsid w:val="32E775AA"/>
    <w:multiLevelType w:val="hybridMultilevel"/>
    <w:tmpl w:val="7B54D14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♦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30E52"/>
    <w:multiLevelType w:val="hybridMultilevel"/>
    <w:tmpl w:val="43B61362"/>
    <w:lvl w:ilvl="0" w:tplc="08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C64A2"/>
    <w:multiLevelType w:val="hybridMultilevel"/>
    <w:tmpl w:val="D33C52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61BA8"/>
    <w:multiLevelType w:val="hybridMultilevel"/>
    <w:tmpl w:val="6CCAE272"/>
    <w:lvl w:ilvl="0" w:tplc="B3A438C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8A02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B64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0B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49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24C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666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23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ED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7036A"/>
    <w:multiLevelType w:val="hybridMultilevel"/>
    <w:tmpl w:val="5DF031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1CFFD"/>
    <w:multiLevelType w:val="hybridMultilevel"/>
    <w:tmpl w:val="25C673FC"/>
    <w:lvl w:ilvl="0" w:tplc="13D064F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4C22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FC8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CB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508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46B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6C3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A7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54C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34CC6"/>
    <w:multiLevelType w:val="hybridMultilevel"/>
    <w:tmpl w:val="1F2AF1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57879"/>
    <w:multiLevelType w:val="hybridMultilevel"/>
    <w:tmpl w:val="F2704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36130"/>
    <w:multiLevelType w:val="hybridMultilevel"/>
    <w:tmpl w:val="98404C4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4038617">
    <w:abstractNumId w:val="10"/>
  </w:num>
  <w:num w:numId="2" w16cid:durableId="602766312">
    <w:abstractNumId w:val="2"/>
  </w:num>
  <w:num w:numId="3" w16cid:durableId="395011006">
    <w:abstractNumId w:val="4"/>
  </w:num>
  <w:num w:numId="4" w16cid:durableId="112016129">
    <w:abstractNumId w:val="12"/>
  </w:num>
  <w:num w:numId="5" w16cid:durableId="1856528633">
    <w:abstractNumId w:val="1"/>
  </w:num>
  <w:num w:numId="6" w16cid:durableId="2100369790">
    <w:abstractNumId w:val="6"/>
  </w:num>
  <w:num w:numId="7" w16cid:durableId="677997911">
    <w:abstractNumId w:val="15"/>
  </w:num>
  <w:num w:numId="8" w16cid:durableId="1134132655">
    <w:abstractNumId w:val="0"/>
  </w:num>
  <w:num w:numId="9" w16cid:durableId="1848863441">
    <w:abstractNumId w:val="3"/>
  </w:num>
  <w:num w:numId="10" w16cid:durableId="582569948">
    <w:abstractNumId w:val="13"/>
  </w:num>
  <w:num w:numId="11" w16cid:durableId="1105730292">
    <w:abstractNumId w:val="9"/>
  </w:num>
  <w:num w:numId="12" w16cid:durableId="2065829269">
    <w:abstractNumId w:val="11"/>
  </w:num>
  <w:num w:numId="13" w16cid:durableId="317812062">
    <w:abstractNumId w:val="14"/>
  </w:num>
  <w:num w:numId="14" w16cid:durableId="1060831499">
    <w:abstractNumId w:val="7"/>
  </w:num>
  <w:num w:numId="15" w16cid:durableId="1199666415">
    <w:abstractNumId w:val="8"/>
  </w:num>
  <w:num w:numId="16" w16cid:durableId="268894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CC"/>
    <w:rsid w:val="000038DA"/>
    <w:rsid w:val="00004777"/>
    <w:rsid w:val="00041FE2"/>
    <w:rsid w:val="00082986"/>
    <w:rsid w:val="000915D6"/>
    <w:rsid w:val="0009598A"/>
    <w:rsid w:val="000D3D5B"/>
    <w:rsid w:val="000E2729"/>
    <w:rsid w:val="000E3AE0"/>
    <w:rsid w:val="000F7723"/>
    <w:rsid w:val="001635CD"/>
    <w:rsid w:val="001708B2"/>
    <w:rsid w:val="001A41FC"/>
    <w:rsid w:val="001A6904"/>
    <w:rsid w:val="001B172B"/>
    <w:rsid w:val="001D2230"/>
    <w:rsid w:val="001E7591"/>
    <w:rsid w:val="0021476A"/>
    <w:rsid w:val="002244EC"/>
    <w:rsid w:val="00236E03"/>
    <w:rsid w:val="00242F55"/>
    <w:rsid w:val="00264B9B"/>
    <w:rsid w:val="002669F0"/>
    <w:rsid w:val="002971D0"/>
    <w:rsid w:val="003063F6"/>
    <w:rsid w:val="003102D6"/>
    <w:rsid w:val="00317394"/>
    <w:rsid w:val="00331CB6"/>
    <w:rsid w:val="00355E84"/>
    <w:rsid w:val="00381700"/>
    <w:rsid w:val="0039384A"/>
    <w:rsid w:val="003B8F57"/>
    <w:rsid w:val="003D5B76"/>
    <w:rsid w:val="003E1BB4"/>
    <w:rsid w:val="003E46CD"/>
    <w:rsid w:val="003F6C59"/>
    <w:rsid w:val="00444663"/>
    <w:rsid w:val="00447FA1"/>
    <w:rsid w:val="00450E27"/>
    <w:rsid w:val="00465A7D"/>
    <w:rsid w:val="0048426B"/>
    <w:rsid w:val="004C1527"/>
    <w:rsid w:val="004F33CC"/>
    <w:rsid w:val="004FBA33"/>
    <w:rsid w:val="00527016"/>
    <w:rsid w:val="005508BF"/>
    <w:rsid w:val="00563FC9"/>
    <w:rsid w:val="00585369"/>
    <w:rsid w:val="005978B2"/>
    <w:rsid w:val="005A50D3"/>
    <w:rsid w:val="005C3E83"/>
    <w:rsid w:val="005D17BA"/>
    <w:rsid w:val="005D7C69"/>
    <w:rsid w:val="005F50DF"/>
    <w:rsid w:val="00620374"/>
    <w:rsid w:val="0062119C"/>
    <w:rsid w:val="0062680B"/>
    <w:rsid w:val="006565EE"/>
    <w:rsid w:val="006764BB"/>
    <w:rsid w:val="006A2346"/>
    <w:rsid w:val="006D4665"/>
    <w:rsid w:val="006D4721"/>
    <w:rsid w:val="006E73E7"/>
    <w:rsid w:val="0071083A"/>
    <w:rsid w:val="007261A9"/>
    <w:rsid w:val="00726651"/>
    <w:rsid w:val="0075294B"/>
    <w:rsid w:val="00776CF0"/>
    <w:rsid w:val="0078765C"/>
    <w:rsid w:val="00794BC3"/>
    <w:rsid w:val="007B3F3F"/>
    <w:rsid w:val="007D57D1"/>
    <w:rsid w:val="007E5D49"/>
    <w:rsid w:val="00811A92"/>
    <w:rsid w:val="00830390"/>
    <w:rsid w:val="00841EBA"/>
    <w:rsid w:val="00864056"/>
    <w:rsid w:val="008848BD"/>
    <w:rsid w:val="008A5135"/>
    <w:rsid w:val="008C52C6"/>
    <w:rsid w:val="008D204D"/>
    <w:rsid w:val="008D4ECF"/>
    <w:rsid w:val="008E6386"/>
    <w:rsid w:val="008E7E9D"/>
    <w:rsid w:val="00906386"/>
    <w:rsid w:val="0095079C"/>
    <w:rsid w:val="00975C42"/>
    <w:rsid w:val="009A269D"/>
    <w:rsid w:val="009B36F6"/>
    <w:rsid w:val="009C043E"/>
    <w:rsid w:val="009C3624"/>
    <w:rsid w:val="009E504C"/>
    <w:rsid w:val="00A21807"/>
    <w:rsid w:val="00A32CED"/>
    <w:rsid w:val="00A35682"/>
    <w:rsid w:val="00A5129C"/>
    <w:rsid w:val="00A67B76"/>
    <w:rsid w:val="00A87B2B"/>
    <w:rsid w:val="00A92C88"/>
    <w:rsid w:val="00AB25A2"/>
    <w:rsid w:val="00AC02D9"/>
    <w:rsid w:val="00AC2630"/>
    <w:rsid w:val="00B31836"/>
    <w:rsid w:val="00B51623"/>
    <w:rsid w:val="00B73884"/>
    <w:rsid w:val="00B84E5F"/>
    <w:rsid w:val="00B96A37"/>
    <w:rsid w:val="00B96BD1"/>
    <w:rsid w:val="00BB2F5C"/>
    <w:rsid w:val="00BC24A2"/>
    <w:rsid w:val="00BD7489"/>
    <w:rsid w:val="00C350EC"/>
    <w:rsid w:val="00C47FE2"/>
    <w:rsid w:val="00C75617"/>
    <w:rsid w:val="00C937E0"/>
    <w:rsid w:val="00CA371C"/>
    <w:rsid w:val="00CA7588"/>
    <w:rsid w:val="00CD67CC"/>
    <w:rsid w:val="00D30BDA"/>
    <w:rsid w:val="00D37E2F"/>
    <w:rsid w:val="00D37F95"/>
    <w:rsid w:val="00D455B3"/>
    <w:rsid w:val="00D97805"/>
    <w:rsid w:val="00DB21A2"/>
    <w:rsid w:val="00DB2513"/>
    <w:rsid w:val="00DC3282"/>
    <w:rsid w:val="00E22552"/>
    <w:rsid w:val="00E27CAF"/>
    <w:rsid w:val="00E80185"/>
    <w:rsid w:val="00EB27D8"/>
    <w:rsid w:val="00EB7459"/>
    <w:rsid w:val="00EC53F4"/>
    <w:rsid w:val="00F02DB5"/>
    <w:rsid w:val="00F048E9"/>
    <w:rsid w:val="00F212C5"/>
    <w:rsid w:val="00F2227F"/>
    <w:rsid w:val="00F24D0C"/>
    <w:rsid w:val="00F32FD3"/>
    <w:rsid w:val="00F677CA"/>
    <w:rsid w:val="00F801DD"/>
    <w:rsid w:val="00F95079"/>
    <w:rsid w:val="00F96615"/>
    <w:rsid w:val="00FA3042"/>
    <w:rsid w:val="00FC39FF"/>
    <w:rsid w:val="00FD1C87"/>
    <w:rsid w:val="00FF0F18"/>
    <w:rsid w:val="011BBB79"/>
    <w:rsid w:val="01370D04"/>
    <w:rsid w:val="0162EBC1"/>
    <w:rsid w:val="017FDA4A"/>
    <w:rsid w:val="01C992BB"/>
    <w:rsid w:val="02193D77"/>
    <w:rsid w:val="021F7633"/>
    <w:rsid w:val="025C4CBF"/>
    <w:rsid w:val="02642CCB"/>
    <w:rsid w:val="02C9DED5"/>
    <w:rsid w:val="032D0EA7"/>
    <w:rsid w:val="033FD7DD"/>
    <w:rsid w:val="038AA7B8"/>
    <w:rsid w:val="03A95140"/>
    <w:rsid w:val="03AE23C0"/>
    <w:rsid w:val="03C6DDC5"/>
    <w:rsid w:val="03CF79A4"/>
    <w:rsid w:val="03D19BFC"/>
    <w:rsid w:val="0432C902"/>
    <w:rsid w:val="044FEA60"/>
    <w:rsid w:val="04A7991A"/>
    <w:rsid w:val="05146CE8"/>
    <w:rsid w:val="060DF5F3"/>
    <w:rsid w:val="06266B6F"/>
    <w:rsid w:val="0640AE60"/>
    <w:rsid w:val="0641A625"/>
    <w:rsid w:val="06A3EC0B"/>
    <w:rsid w:val="06BEE54F"/>
    <w:rsid w:val="07747802"/>
    <w:rsid w:val="07AE7AF7"/>
    <w:rsid w:val="07BED8B9"/>
    <w:rsid w:val="081A14E9"/>
    <w:rsid w:val="085AB5B0"/>
    <w:rsid w:val="0861BEF8"/>
    <w:rsid w:val="086B83A6"/>
    <w:rsid w:val="089B723A"/>
    <w:rsid w:val="08B4150E"/>
    <w:rsid w:val="09307539"/>
    <w:rsid w:val="0948A600"/>
    <w:rsid w:val="09A66E41"/>
    <w:rsid w:val="09FDB04B"/>
    <w:rsid w:val="0A3E0CCF"/>
    <w:rsid w:val="0A459FEB"/>
    <w:rsid w:val="0A84EA8E"/>
    <w:rsid w:val="0B300639"/>
    <w:rsid w:val="0B36CB78"/>
    <w:rsid w:val="0B4FDFB0"/>
    <w:rsid w:val="0B5467F8"/>
    <w:rsid w:val="0BAB1491"/>
    <w:rsid w:val="0BF896CC"/>
    <w:rsid w:val="0C5CA3DE"/>
    <w:rsid w:val="0C63AC9A"/>
    <w:rsid w:val="0C643131"/>
    <w:rsid w:val="0C697E0E"/>
    <w:rsid w:val="0CFA101F"/>
    <w:rsid w:val="0D352682"/>
    <w:rsid w:val="0D455047"/>
    <w:rsid w:val="0D756131"/>
    <w:rsid w:val="0D811BB9"/>
    <w:rsid w:val="0E0A6C44"/>
    <w:rsid w:val="0E491ED7"/>
    <w:rsid w:val="0E56EFB8"/>
    <w:rsid w:val="0E87E583"/>
    <w:rsid w:val="0E8C85A8"/>
    <w:rsid w:val="0E8FE977"/>
    <w:rsid w:val="0EAEF562"/>
    <w:rsid w:val="0ED0F6E3"/>
    <w:rsid w:val="0EDF7DD1"/>
    <w:rsid w:val="0EE471B4"/>
    <w:rsid w:val="0F0F45C1"/>
    <w:rsid w:val="0F3B5617"/>
    <w:rsid w:val="0FB6A723"/>
    <w:rsid w:val="0FFB5B23"/>
    <w:rsid w:val="103508A2"/>
    <w:rsid w:val="105E92A7"/>
    <w:rsid w:val="1069418F"/>
    <w:rsid w:val="1087643F"/>
    <w:rsid w:val="10BE19F9"/>
    <w:rsid w:val="11463911"/>
    <w:rsid w:val="115AE812"/>
    <w:rsid w:val="11B3D563"/>
    <w:rsid w:val="121A36DD"/>
    <w:rsid w:val="1231925D"/>
    <w:rsid w:val="12870000"/>
    <w:rsid w:val="12E2D5C8"/>
    <w:rsid w:val="12E4DBBE"/>
    <w:rsid w:val="13063775"/>
    <w:rsid w:val="13115EAD"/>
    <w:rsid w:val="134C957F"/>
    <w:rsid w:val="136EA101"/>
    <w:rsid w:val="13F505C5"/>
    <w:rsid w:val="1417FD07"/>
    <w:rsid w:val="14234AAE"/>
    <w:rsid w:val="14893DDD"/>
    <w:rsid w:val="149C7AD7"/>
    <w:rsid w:val="149D3C9D"/>
    <w:rsid w:val="15AA075D"/>
    <w:rsid w:val="15AB43D0"/>
    <w:rsid w:val="15BF7731"/>
    <w:rsid w:val="15C2996D"/>
    <w:rsid w:val="1648FF6F"/>
    <w:rsid w:val="1659A7CB"/>
    <w:rsid w:val="1666A9B2"/>
    <w:rsid w:val="16A76966"/>
    <w:rsid w:val="16AAF046"/>
    <w:rsid w:val="16B54CBD"/>
    <w:rsid w:val="16B6920E"/>
    <w:rsid w:val="16DBC271"/>
    <w:rsid w:val="16DFEAFC"/>
    <w:rsid w:val="16E5499C"/>
    <w:rsid w:val="1757E8BC"/>
    <w:rsid w:val="17673747"/>
    <w:rsid w:val="1785EC49"/>
    <w:rsid w:val="17C0DE9F"/>
    <w:rsid w:val="17D7DBD4"/>
    <w:rsid w:val="1815F022"/>
    <w:rsid w:val="191554A3"/>
    <w:rsid w:val="1944A714"/>
    <w:rsid w:val="196B8EDA"/>
    <w:rsid w:val="1973AC35"/>
    <w:rsid w:val="19A28597"/>
    <w:rsid w:val="19BCF2B7"/>
    <w:rsid w:val="1A48F811"/>
    <w:rsid w:val="1A63A65D"/>
    <w:rsid w:val="1A72F825"/>
    <w:rsid w:val="1A741B94"/>
    <w:rsid w:val="1A7A1DBB"/>
    <w:rsid w:val="1ADACC46"/>
    <w:rsid w:val="1AF86580"/>
    <w:rsid w:val="1AF87F61"/>
    <w:rsid w:val="1B0A2BF1"/>
    <w:rsid w:val="1B258E5D"/>
    <w:rsid w:val="1B4D7ADD"/>
    <w:rsid w:val="1B688DA3"/>
    <w:rsid w:val="1B973F65"/>
    <w:rsid w:val="1BAD4E1D"/>
    <w:rsid w:val="1BEBEACB"/>
    <w:rsid w:val="1C16EBBE"/>
    <w:rsid w:val="1C263297"/>
    <w:rsid w:val="1C5D29DB"/>
    <w:rsid w:val="1C9926DD"/>
    <w:rsid w:val="1C9A2A33"/>
    <w:rsid w:val="1CB840F3"/>
    <w:rsid w:val="1DE2447C"/>
    <w:rsid w:val="1E3BCDCB"/>
    <w:rsid w:val="1E471D58"/>
    <w:rsid w:val="1E666BF1"/>
    <w:rsid w:val="1E9CD84A"/>
    <w:rsid w:val="1E9D5A93"/>
    <w:rsid w:val="1EC2648B"/>
    <w:rsid w:val="1F51B715"/>
    <w:rsid w:val="1FAFFEFB"/>
    <w:rsid w:val="1FBF2AB3"/>
    <w:rsid w:val="1FC0EA85"/>
    <w:rsid w:val="1FE2EDB9"/>
    <w:rsid w:val="20023C52"/>
    <w:rsid w:val="204240DD"/>
    <w:rsid w:val="20799ACE"/>
    <w:rsid w:val="2081784D"/>
    <w:rsid w:val="2092CED8"/>
    <w:rsid w:val="2096662C"/>
    <w:rsid w:val="20DAB1F8"/>
    <w:rsid w:val="20DB950A"/>
    <w:rsid w:val="20EC8E55"/>
    <w:rsid w:val="218066E6"/>
    <w:rsid w:val="21A6BBA8"/>
    <w:rsid w:val="21E028C9"/>
    <w:rsid w:val="220680E9"/>
    <w:rsid w:val="220F11F2"/>
    <w:rsid w:val="222D1C94"/>
    <w:rsid w:val="223FACBB"/>
    <w:rsid w:val="22449450"/>
    <w:rsid w:val="22A3E945"/>
    <w:rsid w:val="22B21FC6"/>
    <w:rsid w:val="22D4E020"/>
    <w:rsid w:val="22ED192A"/>
    <w:rsid w:val="23502AF8"/>
    <w:rsid w:val="23930A94"/>
    <w:rsid w:val="23A2514A"/>
    <w:rsid w:val="240CF898"/>
    <w:rsid w:val="245CF145"/>
    <w:rsid w:val="2466B2AB"/>
    <w:rsid w:val="25473D98"/>
    <w:rsid w:val="25E9946D"/>
    <w:rsid w:val="264D1ADA"/>
    <w:rsid w:val="26585579"/>
    <w:rsid w:val="26833CE1"/>
    <w:rsid w:val="26BFE80A"/>
    <w:rsid w:val="26C841D5"/>
    <w:rsid w:val="26EF99BD"/>
    <w:rsid w:val="27027CE3"/>
    <w:rsid w:val="27261B4C"/>
    <w:rsid w:val="27481766"/>
    <w:rsid w:val="275778B8"/>
    <w:rsid w:val="27586481"/>
    <w:rsid w:val="27790BD9"/>
    <w:rsid w:val="27AAF13F"/>
    <w:rsid w:val="28216199"/>
    <w:rsid w:val="284ADF51"/>
    <w:rsid w:val="284D535A"/>
    <w:rsid w:val="285B5F07"/>
    <w:rsid w:val="28845541"/>
    <w:rsid w:val="28D717E4"/>
    <w:rsid w:val="28DB4CD3"/>
    <w:rsid w:val="28EC0310"/>
    <w:rsid w:val="29377057"/>
    <w:rsid w:val="29A91E98"/>
    <w:rsid w:val="29B81B72"/>
    <w:rsid w:val="2A01B25F"/>
    <w:rsid w:val="2A15B7B0"/>
    <w:rsid w:val="2A77CC92"/>
    <w:rsid w:val="2A850A50"/>
    <w:rsid w:val="2ABC541D"/>
    <w:rsid w:val="2ACC80B9"/>
    <w:rsid w:val="2B0555C1"/>
    <w:rsid w:val="2B253011"/>
    <w:rsid w:val="2B28A6E1"/>
    <w:rsid w:val="2B3EC8BD"/>
    <w:rsid w:val="2B6E4839"/>
    <w:rsid w:val="2B8E9085"/>
    <w:rsid w:val="2BDB25D2"/>
    <w:rsid w:val="2CA247EC"/>
    <w:rsid w:val="2CC30B95"/>
    <w:rsid w:val="2CE0BF5A"/>
    <w:rsid w:val="2D9A0CF1"/>
    <w:rsid w:val="2E037267"/>
    <w:rsid w:val="2E333F9D"/>
    <w:rsid w:val="2E5F01E8"/>
    <w:rsid w:val="2E66C705"/>
    <w:rsid w:val="2E7EFAE2"/>
    <w:rsid w:val="2FCDA3D3"/>
    <w:rsid w:val="2FF0FE60"/>
    <w:rsid w:val="30182025"/>
    <w:rsid w:val="3018601C"/>
    <w:rsid w:val="3109694A"/>
    <w:rsid w:val="310C5020"/>
    <w:rsid w:val="312DCD57"/>
    <w:rsid w:val="315FD980"/>
    <w:rsid w:val="3198BE58"/>
    <w:rsid w:val="319CCF6A"/>
    <w:rsid w:val="31F78032"/>
    <w:rsid w:val="3206B659"/>
    <w:rsid w:val="3249F949"/>
    <w:rsid w:val="324DF8BF"/>
    <w:rsid w:val="32642CED"/>
    <w:rsid w:val="3297B931"/>
    <w:rsid w:val="330120F0"/>
    <w:rsid w:val="331AB731"/>
    <w:rsid w:val="335000DE"/>
    <w:rsid w:val="335ED5FA"/>
    <w:rsid w:val="339BFD2E"/>
    <w:rsid w:val="3419B228"/>
    <w:rsid w:val="344DA55F"/>
    <w:rsid w:val="347BDCC5"/>
    <w:rsid w:val="34971572"/>
    <w:rsid w:val="34A6E78D"/>
    <w:rsid w:val="34C02462"/>
    <w:rsid w:val="34D1F533"/>
    <w:rsid w:val="359AE8DB"/>
    <w:rsid w:val="35AF3833"/>
    <w:rsid w:val="35CDE7E9"/>
    <w:rsid w:val="35E975C0"/>
    <w:rsid w:val="363C6992"/>
    <w:rsid w:val="36492221"/>
    <w:rsid w:val="36604135"/>
    <w:rsid w:val="3670408D"/>
    <w:rsid w:val="368AF349"/>
    <w:rsid w:val="368E8395"/>
    <w:rsid w:val="36B9DF57"/>
    <w:rsid w:val="36F31C30"/>
    <w:rsid w:val="374FE199"/>
    <w:rsid w:val="3751ABEB"/>
    <w:rsid w:val="37669A6A"/>
    <w:rsid w:val="3771D25C"/>
    <w:rsid w:val="37A55FD0"/>
    <w:rsid w:val="37CAB06C"/>
    <w:rsid w:val="3875D92D"/>
    <w:rsid w:val="3880C530"/>
    <w:rsid w:val="38DA9706"/>
    <w:rsid w:val="390245C5"/>
    <w:rsid w:val="3906EAC8"/>
    <w:rsid w:val="39115A69"/>
    <w:rsid w:val="392631CE"/>
    <w:rsid w:val="39425608"/>
    <w:rsid w:val="39564294"/>
    <w:rsid w:val="396680CD"/>
    <w:rsid w:val="39755BD1"/>
    <w:rsid w:val="39771F9B"/>
    <w:rsid w:val="39866C36"/>
    <w:rsid w:val="3A07E188"/>
    <w:rsid w:val="3A1B712B"/>
    <w:rsid w:val="3A31A838"/>
    <w:rsid w:val="3A56CB59"/>
    <w:rsid w:val="3A79C92A"/>
    <w:rsid w:val="3AAD83C0"/>
    <w:rsid w:val="3ACE9C66"/>
    <w:rsid w:val="3B28A335"/>
    <w:rsid w:val="3B34FE20"/>
    <w:rsid w:val="3B7FD7DA"/>
    <w:rsid w:val="3C9EF616"/>
    <w:rsid w:val="3CE79791"/>
    <w:rsid w:val="3D3C4D1E"/>
    <w:rsid w:val="3D76AE49"/>
    <w:rsid w:val="3E03C924"/>
    <w:rsid w:val="3E24A0B8"/>
    <w:rsid w:val="3EB7789C"/>
    <w:rsid w:val="3EDBB891"/>
    <w:rsid w:val="3EDEEB65"/>
    <w:rsid w:val="3F0E208B"/>
    <w:rsid w:val="3F13BE30"/>
    <w:rsid w:val="3F4DFF82"/>
    <w:rsid w:val="3F729C32"/>
    <w:rsid w:val="3FC5459D"/>
    <w:rsid w:val="3FD96BC7"/>
    <w:rsid w:val="3FFE60B2"/>
    <w:rsid w:val="400CD07B"/>
    <w:rsid w:val="401722D3"/>
    <w:rsid w:val="409A6133"/>
    <w:rsid w:val="40AFD235"/>
    <w:rsid w:val="41148397"/>
    <w:rsid w:val="411FA7F6"/>
    <w:rsid w:val="413532CA"/>
    <w:rsid w:val="41390832"/>
    <w:rsid w:val="413F8C59"/>
    <w:rsid w:val="41405C3F"/>
    <w:rsid w:val="4175B794"/>
    <w:rsid w:val="417C076E"/>
    <w:rsid w:val="42A08F6A"/>
    <w:rsid w:val="42A3F5C9"/>
    <w:rsid w:val="42E27FF7"/>
    <w:rsid w:val="42EFE09F"/>
    <w:rsid w:val="43938E58"/>
    <w:rsid w:val="43BB4AE0"/>
    <w:rsid w:val="43F691DC"/>
    <w:rsid w:val="440EC552"/>
    <w:rsid w:val="44AA382D"/>
    <w:rsid w:val="45B6FC19"/>
    <w:rsid w:val="45FCC447"/>
    <w:rsid w:val="460E894D"/>
    <w:rsid w:val="46AC6082"/>
    <w:rsid w:val="46D11C9C"/>
    <w:rsid w:val="46D5EF2B"/>
    <w:rsid w:val="46FFCB3A"/>
    <w:rsid w:val="470798DE"/>
    <w:rsid w:val="471E8506"/>
    <w:rsid w:val="479F0C92"/>
    <w:rsid w:val="47B56CCB"/>
    <w:rsid w:val="47BEE61B"/>
    <w:rsid w:val="47D55A6A"/>
    <w:rsid w:val="484B5372"/>
    <w:rsid w:val="48BF01AD"/>
    <w:rsid w:val="48CB0CA6"/>
    <w:rsid w:val="49AD0764"/>
    <w:rsid w:val="49B5E788"/>
    <w:rsid w:val="49C42CD1"/>
    <w:rsid w:val="49D8629C"/>
    <w:rsid w:val="49EECAF7"/>
    <w:rsid w:val="4A8B9007"/>
    <w:rsid w:val="4A90B229"/>
    <w:rsid w:val="4A9A6AC5"/>
    <w:rsid w:val="4AAE5378"/>
    <w:rsid w:val="4AB2F61A"/>
    <w:rsid w:val="4ABEFD9C"/>
    <w:rsid w:val="4B01890F"/>
    <w:rsid w:val="4B061C45"/>
    <w:rsid w:val="4B2E90C0"/>
    <w:rsid w:val="4BA4A1A7"/>
    <w:rsid w:val="4BDF3A3E"/>
    <w:rsid w:val="4C2C828A"/>
    <w:rsid w:val="4C5BD538"/>
    <w:rsid w:val="4CB27BF9"/>
    <w:rsid w:val="4CBB2EBA"/>
    <w:rsid w:val="4CE2F0FA"/>
    <w:rsid w:val="4CEC2653"/>
    <w:rsid w:val="4CFB9590"/>
    <w:rsid w:val="4CFBCD93"/>
    <w:rsid w:val="4D6EBC8E"/>
    <w:rsid w:val="4DE7A184"/>
    <w:rsid w:val="4E8EBDA7"/>
    <w:rsid w:val="4EBC15DE"/>
    <w:rsid w:val="4ED14CAD"/>
    <w:rsid w:val="4F0C3401"/>
    <w:rsid w:val="4F244015"/>
    <w:rsid w:val="4F45CB6F"/>
    <w:rsid w:val="4FA3A69C"/>
    <w:rsid w:val="4FEA1CBB"/>
    <w:rsid w:val="50580867"/>
    <w:rsid w:val="5069205D"/>
    <w:rsid w:val="50B5858A"/>
    <w:rsid w:val="5107E133"/>
    <w:rsid w:val="510B4F18"/>
    <w:rsid w:val="514C2A52"/>
    <w:rsid w:val="514C7096"/>
    <w:rsid w:val="51CCF063"/>
    <w:rsid w:val="521EC4BF"/>
    <w:rsid w:val="52597FFE"/>
    <w:rsid w:val="52A3B194"/>
    <w:rsid w:val="52A9D7D0"/>
    <w:rsid w:val="52CCFE24"/>
    <w:rsid w:val="52FF0971"/>
    <w:rsid w:val="532B7463"/>
    <w:rsid w:val="53328886"/>
    <w:rsid w:val="534652F9"/>
    <w:rsid w:val="534AF7BE"/>
    <w:rsid w:val="534FCB25"/>
    <w:rsid w:val="536DFDD8"/>
    <w:rsid w:val="53889317"/>
    <w:rsid w:val="539E6E15"/>
    <w:rsid w:val="53DEABB8"/>
    <w:rsid w:val="5446FF3C"/>
    <w:rsid w:val="54612B4D"/>
    <w:rsid w:val="546DCD68"/>
    <w:rsid w:val="54953E6B"/>
    <w:rsid w:val="549770EB"/>
    <w:rsid w:val="54986BE1"/>
    <w:rsid w:val="54C00EAC"/>
    <w:rsid w:val="5515767B"/>
    <w:rsid w:val="5572CA65"/>
    <w:rsid w:val="55884E0D"/>
    <w:rsid w:val="55CC8AA0"/>
    <w:rsid w:val="55CD9FF1"/>
    <w:rsid w:val="561023F9"/>
    <w:rsid w:val="56491F4F"/>
    <w:rsid w:val="56C6B298"/>
    <w:rsid w:val="570E45A8"/>
    <w:rsid w:val="573A3754"/>
    <w:rsid w:val="573F4BE7"/>
    <w:rsid w:val="576DA0E2"/>
    <w:rsid w:val="577722B7"/>
    <w:rsid w:val="57D67673"/>
    <w:rsid w:val="58A3C793"/>
    <w:rsid w:val="58C982B3"/>
    <w:rsid w:val="58CAB694"/>
    <w:rsid w:val="58D11DA5"/>
    <w:rsid w:val="5923B12C"/>
    <w:rsid w:val="597246D4"/>
    <w:rsid w:val="59E5C250"/>
    <w:rsid w:val="5A0058E7"/>
    <w:rsid w:val="5A8E0FFC"/>
    <w:rsid w:val="5AA486FA"/>
    <w:rsid w:val="5AAEC821"/>
    <w:rsid w:val="5AB4E9B5"/>
    <w:rsid w:val="5B5AFA4E"/>
    <w:rsid w:val="5B895E0F"/>
    <w:rsid w:val="5BBEB2B6"/>
    <w:rsid w:val="5C069181"/>
    <w:rsid w:val="5C15D104"/>
    <w:rsid w:val="5C6631B1"/>
    <w:rsid w:val="5C69E273"/>
    <w:rsid w:val="5C78DF4D"/>
    <w:rsid w:val="5CCBD908"/>
    <w:rsid w:val="5CF64C74"/>
    <w:rsid w:val="5D053197"/>
    <w:rsid w:val="5D19DEE3"/>
    <w:rsid w:val="5D1F7234"/>
    <w:rsid w:val="5DEC8A77"/>
    <w:rsid w:val="5E0346D4"/>
    <w:rsid w:val="5E14AFAE"/>
    <w:rsid w:val="5E1843AB"/>
    <w:rsid w:val="5EA92340"/>
    <w:rsid w:val="5F2524AD"/>
    <w:rsid w:val="5FD8E019"/>
    <w:rsid w:val="6090A0E3"/>
    <w:rsid w:val="61242B39"/>
    <w:rsid w:val="613CD57F"/>
    <w:rsid w:val="6183D1E6"/>
    <w:rsid w:val="61895EB2"/>
    <w:rsid w:val="61B3E5AC"/>
    <w:rsid w:val="61B53DD0"/>
    <w:rsid w:val="61F89F93"/>
    <w:rsid w:val="620FD1A7"/>
    <w:rsid w:val="622B2C2B"/>
    <w:rsid w:val="62B9D55E"/>
    <w:rsid w:val="62C206DD"/>
    <w:rsid w:val="62D5D39A"/>
    <w:rsid w:val="62FD9D5D"/>
    <w:rsid w:val="63513E8B"/>
    <w:rsid w:val="6370ACEE"/>
    <w:rsid w:val="638CB577"/>
    <w:rsid w:val="63B3BE8D"/>
    <w:rsid w:val="63DF6947"/>
    <w:rsid w:val="63FC01A0"/>
    <w:rsid w:val="64100BE7"/>
    <w:rsid w:val="64179836"/>
    <w:rsid w:val="641E0A89"/>
    <w:rsid w:val="643F5672"/>
    <w:rsid w:val="64491A40"/>
    <w:rsid w:val="64BB8665"/>
    <w:rsid w:val="64CE3705"/>
    <w:rsid w:val="64ED0EEC"/>
    <w:rsid w:val="64FD40BF"/>
    <w:rsid w:val="6533C72D"/>
    <w:rsid w:val="6559C4A2"/>
    <w:rsid w:val="65681366"/>
    <w:rsid w:val="65E50A1E"/>
    <w:rsid w:val="660A1C7D"/>
    <w:rsid w:val="662323D3"/>
    <w:rsid w:val="66BFDC55"/>
    <w:rsid w:val="66FFC5C5"/>
    <w:rsid w:val="6702D218"/>
    <w:rsid w:val="670387BD"/>
    <w:rsid w:val="671874A8"/>
    <w:rsid w:val="672E2CB5"/>
    <w:rsid w:val="67497422"/>
    <w:rsid w:val="6756C7E2"/>
    <w:rsid w:val="675848A4"/>
    <w:rsid w:val="6771B9B3"/>
    <w:rsid w:val="67868077"/>
    <w:rsid w:val="67E34CE6"/>
    <w:rsid w:val="67F4EB9A"/>
    <w:rsid w:val="68145136"/>
    <w:rsid w:val="6837BB85"/>
    <w:rsid w:val="687C051C"/>
    <w:rsid w:val="68F4300F"/>
    <w:rsid w:val="691138C3"/>
    <w:rsid w:val="6923C7C6"/>
    <w:rsid w:val="6957C300"/>
    <w:rsid w:val="69B907B5"/>
    <w:rsid w:val="69DAEDAE"/>
    <w:rsid w:val="69DB7953"/>
    <w:rsid w:val="69F77D17"/>
    <w:rsid w:val="6A38D154"/>
    <w:rsid w:val="6A596DEE"/>
    <w:rsid w:val="6A5EAA60"/>
    <w:rsid w:val="6A8C478C"/>
    <w:rsid w:val="6A8ED902"/>
    <w:rsid w:val="6AD7E22D"/>
    <w:rsid w:val="6B06C40A"/>
    <w:rsid w:val="6B4C7741"/>
    <w:rsid w:val="6B6B1374"/>
    <w:rsid w:val="6B934D78"/>
    <w:rsid w:val="6BECC694"/>
    <w:rsid w:val="6CF5E647"/>
    <w:rsid w:val="6CFE66D7"/>
    <w:rsid w:val="6D1BF4B5"/>
    <w:rsid w:val="6D236D4D"/>
    <w:rsid w:val="6D2F1DD9"/>
    <w:rsid w:val="6D30C65C"/>
    <w:rsid w:val="6DB2B22A"/>
    <w:rsid w:val="6DC60966"/>
    <w:rsid w:val="6DEC350F"/>
    <w:rsid w:val="6DEF530B"/>
    <w:rsid w:val="6E0167FA"/>
    <w:rsid w:val="6E36E44C"/>
    <w:rsid w:val="6EA83D6F"/>
    <w:rsid w:val="6ED4AD68"/>
    <w:rsid w:val="6F0919BB"/>
    <w:rsid w:val="6F2F1191"/>
    <w:rsid w:val="6F43C860"/>
    <w:rsid w:val="6F51FC9A"/>
    <w:rsid w:val="6F76B999"/>
    <w:rsid w:val="6FCB241A"/>
    <w:rsid w:val="700BFD39"/>
    <w:rsid w:val="7026127E"/>
    <w:rsid w:val="70354822"/>
    <w:rsid w:val="7048AF92"/>
    <w:rsid w:val="70C43C6D"/>
    <w:rsid w:val="70D59F9C"/>
    <w:rsid w:val="713DA68B"/>
    <w:rsid w:val="716582AF"/>
    <w:rsid w:val="71F9FDFD"/>
    <w:rsid w:val="72E9161C"/>
    <w:rsid w:val="730814ED"/>
    <w:rsid w:val="733C17F6"/>
    <w:rsid w:val="7366AF40"/>
    <w:rsid w:val="73AA93BE"/>
    <w:rsid w:val="73B0AE4E"/>
    <w:rsid w:val="73ECECF5"/>
    <w:rsid w:val="7409E77A"/>
    <w:rsid w:val="741EA660"/>
    <w:rsid w:val="7455E96F"/>
    <w:rsid w:val="74ADA9E9"/>
    <w:rsid w:val="74CBE277"/>
    <w:rsid w:val="74D49D3A"/>
    <w:rsid w:val="74F21C5B"/>
    <w:rsid w:val="75B25896"/>
    <w:rsid w:val="76DA44BC"/>
    <w:rsid w:val="76FDE5F2"/>
    <w:rsid w:val="770F3520"/>
    <w:rsid w:val="7716708A"/>
    <w:rsid w:val="771EC899"/>
    <w:rsid w:val="7746C3B8"/>
    <w:rsid w:val="7750780A"/>
    <w:rsid w:val="7781D10B"/>
    <w:rsid w:val="77C04054"/>
    <w:rsid w:val="77C31161"/>
    <w:rsid w:val="77CBC05D"/>
    <w:rsid w:val="78842B1D"/>
    <w:rsid w:val="78F9D6EE"/>
    <w:rsid w:val="792F8A34"/>
    <w:rsid w:val="7941A242"/>
    <w:rsid w:val="7A2EF858"/>
    <w:rsid w:val="7A6982CE"/>
    <w:rsid w:val="7A8E7124"/>
    <w:rsid w:val="7AAC79F4"/>
    <w:rsid w:val="7AC385AC"/>
    <w:rsid w:val="7AD0769F"/>
    <w:rsid w:val="7AFAB350"/>
    <w:rsid w:val="7B62FC56"/>
    <w:rsid w:val="7B631059"/>
    <w:rsid w:val="7C9CFCED"/>
    <w:rsid w:val="7CED5BCF"/>
    <w:rsid w:val="7CEE867C"/>
    <w:rsid w:val="7CF7DFA7"/>
    <w:rsid w:val="7D0E4C22"/>
    <w:rsid w:val="7D361896"/>
    <w:rsid w:val="7D403B2D"/>
    <w:rsid w:val="7D579C40"/>
    <w:rsid w:val="7DCCFF9B"/>
    <w:rsid w:val="7E995712"/>
    <w:rsid w:val="7EADD2AE"/>
    <w:rsid w:val="7EED4665"/>
    <w:rsid w:val="7F02697B"/>
    <w:rsid w:val="7F7B8BFA"/>
    <w:rsid w:val="7F7FEB17"/>
    <w:rsid w:val="7FA36911"/>
    <w:rsid w:val="7FA5C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63986B"/>
  <w15:docId w15:val="{C8ABC814-932D-4921-ABC8-98465A26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3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C6"/>
  </w:style>
  <w:style w:type="paragraph" w:styleId="Footer">
    <w:name w:val="footer"/>
    <w:basedOn w:val="Normal"/>
    <w:link w:val="FooterChar"/>
    <w:uiPriority w:val="99"/>
    <w:unhideWhenUsed/>
    <w:rsid w:val="008C5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C6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ercyhedleyfoundation.sharepoint.com/:w:/r/sites/GRPProgressGroupPercyHedleySchool/Shared%20Documents/General/Curriculum%20Internet%20Documents/Curriculum%20Overview_Sept%2024.docx?d=w92b5d2a7228f400e82287422e388f36f&amp;csf=1&amp;web=1&amp;e=qyWoV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veeurope.org.uk/about/what-is-the-move-programme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297C714F7CC42B528FC085A0E573C" ma:contentTypeVersion="8" ma:contentTypeDescription="Create a new document." ma:contentTypeScope="" ma:versionID="f7a8bad4b1fefdc6ad850fe7f1f05c2f">
  <xsd:schema xmlns:xsd="http://www.w3.org/2001/XMLSchema" xmlns:xs="http://www.w3.org/2001/XMLSchema" xmlns:p="http://schemas.microsoft.com/office/2006/metadata/properties" xmlns:ns2="ef16f5d7-d339-40f5-8ed0-c9ae23d8a40d" xmlns:ns3="7e24493d-64ac-4620-a129-8fd4da35eb6d" targetNamespace="http://schemas.microsoft.com/office/2006/metadata/properties" ma:root="true" ma:fieldsID="993a93aa805780d2bf48525569437b99" ns2:_="" ns3:_="">
    <xsd:import namespace="ef16f5d7-d339-40f5-8ed0-c9ae23d8a40d"/>
    <xsd:import namespace="7e24493d-64ac-4620-a129-8fd4da35e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6f5d7-d339-40f5-8ed0-c9ae23d8a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4493d-64ac-4620-a129-8fd4da35e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8D44CA-897C-4105-B007-33DB24FBBC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3CC7B8-AFD2-472E-B9B4-E65548BC1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6f5d7-d339-40f5-8ed0-c9ae23d8a40d"/>
    <ds:schemaRef ds:uri="7e24493d-64ac-4620-a129-8fd4da35e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C53AB1-477B-437B-B157-BE3A1689E9E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633e9f71-5eb6-4587-9c6a-9c0a5921fdb2"/>
    <ds:schemaRef ds:uri="http://purl.org/dc/terms/"/>
    <ds:schemaRef ds:uri="http://www.w3.org/XML/1998/namespace"/>
    <ds:schemaRef ds:uri="http://schemas.openxmlformats.org/package/2006/metadata/core-properties"/>
    <ds:schemaRef ds:uri="763e48ac-267e-4fd2-a29b-ac18a49030b6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Steward</dc:creator>
  <cp:keywords/>
  <dc:description/>
  <cp:lastModifiedBy>Louise Gunning (Staff)</cp:lastModifiedBy>
  <cp:revision>3</cp:revision>
  <dcterms:created xsi:type="dcterms:W3CDTF">2024-10-16T12:26:00Z</dcterms:created>
  <dcterms:modified xsi:type="dcterms:W3CDTF">2024-10-16T12:45:00Z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0x0101005DA297C714F7CC42B528FC085A0E573C</vt:lpwstr>
  </property>
</Properties>
</file>